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6E3" w14:textId="4D216E37" w:rsidR="001B4A64" w:rsidRPr="0016339F" w:rsidRDefault="00534D5C" w:rsidP="006D438C">
      <w:pPr>
        <w:jc w:val="center"/>
        <w:rPr>
          <w:rFonts w:ascii="Trade Gothic Next" w:hAnsi="Trade Gothic Next"/>
          <w:b/>
          <w:bCs/>
          <w:sz w:val="20"/>
          <w:szCs w:val="20"/>
        </w:rPr>
      </w:pPr>
      <w:r>
        <w:rPr>
          <w:rFonts w:ascii="Trade Gothic Next" w:hAnsi="Trade Gothic Next"/>
          <w:b/>
          <w:bCs/>
          <w:sz w:val="20"/>
          <w:szCs w:val="20"/>
        </w:rPr>
        <w:t>ACUERDOS</w:t>
      </w:r>
      <w:r w:rsidR="006D438C" w:rsidRPr="0016339F">
        <w:rPr>
          <w:rFonts w:ascii="Trade Gothic Next" w:hAnsi="Trade Gothic Next"/>
          <w:b/>
          <w:bCs/>
          <w:sz w:val="20"/>
          <w:szCs w:val="20"/>
        </w:rPr>
        <w:t xml:space="preserve"> DE LA JUNTA DE GOBIERNO DEL COLEGIO OFICIAL DE INGENIEROS NAVALES Y OCEÁNICOS CELEBRADA EL DÍA </w:t>
      </w:r>
      <w:r w:rsidR="004F4F9D" w:rsidRPr="0016339F">
        <w:rPr>
          <w:rFonts w:ascii="Trade Gothic Next" w:hAnsi="Trade Gothic Next"/>
          <w:b/>
          <w:bCs/>
          <w:sz w:val="20"/>
          <w:szCs w:val="20"/>
        </w:rPr>
        <w:t>2</w:t>
      </w:r>
      <w:r w:rsidR="0016339F" w:rsidRPr="0016339F">
        <w:rPr>
          <w:rFonts w:ascii="Trade Gothic Next" w:hAnsi="Trade Gothic Next"/>
          <w:b/>
          <w:bCs/>
          <w:sz w:val="20"/>
          <w:szCs w:val="20"/>
        </w:rPr>
        <w:t>6</w:t>
      </w:r>
      <w:r w:rsidR="006D438C" w:rsidRPr="0016339F">
        <w:rPr>
          <w:rFonts w:ascii="Trade Gothic Next" w:hAnsi="Trade Gothic Next"/>
          <w:b/>
          <w:bCs/>
          <w:sz w:val="20"/>
          <w:szCs w:val="20"/>
        </w:rPr>
        <w:t xml:space="preserve"> DE </w:t>
      </w:r>
      <w:r w:rsidR="0016339F" w:rsidRPr="0016339F">
        <w:rPr>
          <w:rFonts w:ascii="Trade Gothic Next" w:hAnsi="Trade Gothic Next"/>
          <w:b/>
          <w:bCs/>
          <w:sz w:val="20"/>
          <w:szCs w:val="20"/>
        </w:rPr>
        <w:t>SEPTIEMBRE</w:t>
      </w:r>
      <w:r w:rsidR="006D438C" w:rsidRPr="0016339F">
        <w:rPr>
          <w:rFonts w:ascii="Trade Gothic Next" w:hAnsi="Trade Gothic Next"/>
          <w:b/>
          <w:bCs/>
          <w:sz w:val="20"/>
          <w:szCs w:val="20"/>
        </w:rPr>
        <w:t xml:space="preserve"> DE 2022</w:t>
      </w:r>
    </w:p>
    <w:p w14:paraId="759F89AB" w14:textId="04715418" w:rsidR="006D438C" w:rsidRPr="00A27BE1" w:rsidRDefault="006D438C">
      <w:pPr>
        <w:rPr>
          <w:rFonts w:ascii="Trade Gothic Next" w:hAnsi="Trade Gothic Next"/>
          <w:b/>
          <w:bCs/>
          <w:color w:val="FF0000"/>
        </w:rPr>
      </w:pPr>
    </w:p>
    <w:p w14:paraId="790012F2" w14:textId="77777777" w:rsidR="006D438C" w:rsidRPr="00C47552" w:rsidRDefault="006D438C" w:rsidP="008E0548">
      <w:pPr>
        <w:jc w:val="both"/>
        <w:rPr>
          <w:rFonts w:ascii="Trade Gothic Next" w:hAnsi="Trade Gothic Next"/>
          <w:b/>
          <w:bCs/>
          <w:sz w:val="20"/>
          <w:szCs w:val="20"/>
        </w:rPr>
      </w:pPr>
      <w:r w:rsidRPr="00C47552">
        <w:rPr>
          <w:rFonts w:ascii="Trade Gothic Next" w:hAnsi="Trade Gothic Next"/>
          <w:b/>
          <w:bCs/>
          <w:sz w:val="20"/>
          <w:szCs w:val="20"/>
          <w:u w:val="single"/>
        </w:rPr>
        <w:t>Asisten</w:t>
      </w:r>
      <w:r w:rsidRPr="00C47552">
        <w:rPr>
          <w:rFonts w:ascii="Trade Gothic Next" w:hAnsi="Trade Gothic Next"/>
          <w:b/>
          <w:bCs/>
          <w:sz w:val="20"/>
          <w:szCs w:val="20"/>
        </w:rPr>
        <w:t>:</w:t>
      </w:r>
    </w:p>
    <w:p w14:paraId="45D4E456" w14:textId="4EE29902" w:rsidR="006D438C" w:rsidRPr="007F0D8D" w:rsidRDefault="006D438C" w:rsidP="008E0548">
      <w:pPr>
        <w:spacing w:after="0"/>
        <w:jc w:val="both"/>
        <w:rPr>
          <w:rFonts w:ascii="Trade Gothic Next" w:hAnsi="Trade Gothic Next"/>
          <w:sz w:val="20"/>
          <w:szCs w:val="20"/>
        </w:rPr>
      </w:pPr>
      <w:r w:rsidRPr="007F0D8D">
        <w:rPr>
          <w:rFonts w:ascii="Trade Gothic Next" w:hAnsi="Trade Gothic Next"/>
          <w:sz w:val="20"/>
          <w:szCs w:val="20"/>
        </w:rPr>
        <w:t>DECANA</w:t>
      </w:r>
      <w:r w:rsidRPr="007F0D8D">
        <w:rPr>
          <w:rFonts w:ascii="Trade Gothic Next" w:hAnsi="Trade Gothic Next"/>
          <w:sz w:val="20"/>
          <w:szCs w:val="20"/>
        </w:rPr>
        <w:tab/>
      </w:r>
      <w:r w:rsidRPr="007F0D8D">
        <w:rPr>
          <w:rFonts w:ascii="Trade Gothic Next" w:hAnsi="Trade Gothic Next"/>
          <w:sz w:val="20"/>
          <w:szCs w:val="20"/>
        </w:rPr>
        <w:tab/>
        <w:t>Dña. Pilar Tejo Mora-Granados</w:t>
      </w:r>
      <w:r w:rsidR="007F0D8D" w:rsidRPr="007F0D8D">
        <w:rPr>
          <w:rFonts w:ascii="Trade Gothic Next" w:hAnsi="Trade Gothic Next"/>
          <w:sz w:val="20"/>
          <w:szCs w:val="20"/>
        </w:rPr>
        <w:t xml:space="preserve"> - PRESENCIAL</w:t>
      </w:r>
      <w:r w:rsidR="00A109E0" w:rsidRPr="007F0D8D">
        <w:rPr>
          <w:rFonts w:ascii="Trade Gothic Next" w:hAnsi="Trade Gothic Next"/>
          <w:sz w:val="20"/>
          <w:szCs w:val="20"/>
        </w:rPr>
        <w:t xml:space="preserve"> </w:t>
      </w:r>
    </w:p>
    <w:p w14:paraId="13488F36" w14:textId="3AA31882" w:rsidR="006D438C" w:rsidRPr="00C47552" w:rsidRDefault="006D438C" w:rsidP="008E0548">
      <w:pPr>
        <w:spacing w:after="0"/>
        <w:jc w:val="both"/>
        <w:rPr>
          <w:rFonts w:ascii="Trade Gothic Next" w:hAnsi="Trade Gothic Next"/>
          <w:sz w:val="20"/>
          <w:szCs w:val="20"/>
        </w:rPr>
      </w:pPr>
      <w:r w:rsidRPr="00C47552">
        <w:rPr>
          <w:rFonts w:ascii="Trade Gothic Next" w:hAnsi="Trade Gothic Next"/>
          <w:sz w:val="20"/>
          <w:szCs w:val="20"/>
        </w:rPr>
        <w:t>VICEDECANO</w:t>
      </w:r>
      <w:r w:rsidRPr="00C47552">
        <w:rPr>
          <w:rFonts w:ascii="Trade Gothic Next" w:hAnsi="Trade Gothic Next"/>
          <w:sz w:val="20"/>
          <w:szCs w:val="20"/>
        </w:rPr>
        <w:tab/>
      </w:r>
      <w:r w:rsidRPr="00C47552">
        <w:rPr>
          <w:rFonts w:ascii="Trade Gothic Next" w:hAnsi="Trade Gothic Next"/>
          <w:sz w:val="20"/>
          <w:szCs w:val="20"/>
        </w:rPr>
        <w:tab/>
        <w:t>D. Rafael de Góngora y Escrivá de Romaní</w:t>
      </w:r>
      <w:r w:rsidR="00C47552" w:rsidRPr="00C47552">
        <w:rPr>
          <w:rFonts w:ascii="Trade Gothic Next" w:hAnsi="Trade Gothic Next"/>
          <w:sz w:val="20"/>
          <w:szCs w:val="20"/>
        </w:rPr>
        <w:t xml:space="preserve"> - TELEMÁTICO</w:t>
      </w:r>
    </w:p>
    <w:p w14:paraId="09557EE6" w14:textId="77777777" w:rsidR="00D356FB" w:rsidRPr="00A27BE1" w:rsidRDefault="00D356FB" w:rsidP="008E0548">
      <w:pPr>
        <w:spacing w:after="0"/>
        <w:jc w:val="both"/>
        <w:rPr>
          <w:rFonts w:ascii="Trade Gothic Next" w:hAnsi="Trade Gothic Next"/>
          <w:color w:val="FF0000"/>
          <w:sz w:val="20"/>
          <w:szCs w:val="20"/>
        </w:rPr>
      </w:pPr>
    </w:p>
    <w:p w14:paraId="61AAC788" w14:textId="77777777" w:rsidR="006D438C" w:rsidRPr="00A27BE1" w:rsidRDefault="006D438C" w:rsidP="008E0548">
      <w:pPr>
        <w:jc w:val="both"/>
        <w:rPr>
          <w:rFonts w:ascii="Trade Gothic Next" w:hAnsi="Trade Gothic Next"/>
          <w:color w:val="FF0000"/>
          <w:sz w:val="20"/>
          <w:szCs w:val="20"/>
        </w:rPr>
      </w:pPr>
    </w:p>
    <w:p w14:paraId="6FB5A018" w14:textId="77777777" w:rsidR="006D438C" w:rsidRPr="004E1D84" w:rsidRDefault="006D438C" w:rsidP="008E0548">
      <w:pPr>
        <w:jc w:val="both"/>
        <w:rPr>
          <w:rFonts w:ascii="Trade Gothic Next" w:hAnsi="Trade Gothic Next"/>
          <w:sz w:val="20"/>
          <w:szCs w:val="20"/>
        </w:rPr>
      </w:pPr>
      <w:r w:rsidRPr="004E1D84">
        <w:rPr>
          <w:rFonts w:ascii="Trade Gothic Next" w:hAnsi="Trade Gothic Next"/>
          <w:sz w:val="20"/>
          <w:szCs w:val="20"/>
        </w:rPr>
        <w:t>DECANOS TERRITORIALES:</w:t>
      </w:r>
      <w:r w:rsidRPr="004E1D84">
        <w:rPr>
          <w:rFonts w:ascii="Trade Gothic Next" w:hAnsi="Trade Gothic Next"/>
          <w:sz w:val="20"/>
          <w:szCs w:val="20"/>
        </w:rPr>
        <w:tab/>
      </w:r>
      <w:r w:rsidRPr="004E1D84">
        <w:rPr>
          <w:rFonts w:ascii="Trade Gothic Next" w:hAnsi="Trade Gothic Next"/>
          <w:sz w:val="20"/>
          <w:szCs w:val="20"/>
          <w:lang w:val="es-ES_tradnl"/>
        </w:rPr>
        <w:tab/>
      </w:r>
      <w:r w:rsidRPr="004E1D84">
        <w:rPr>
          <w:rFonts w:ascii="Trade Gothic Next" w:hAnsi="Trade Gothic Next"/>
          <w:sz w:val="20"/>
          <w:szCs w:val="20"/>
          <w:lang w:val="es-ES_tradnl"/>
        </w:rPr>
        <w:tab/>
        <w:t xml:space="preserve"> </w:t>
      </w:r>
    </w:p>
    <w:p w14:paraId="25CBA3F1" w14:textId="20D86D0D"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ANDALUCIA:</w:t>
      </w:r>
      <w:r w:rsidRPr="004E1D84">
        <w:rPr>
          <w:rFonts w:ascii="Trade Gothic Next" w:hAnsi="Trade Gothic Next"/>
          <w:sz w:val="20"/>
          <w:szCs w:val="20"/>
        </w:rPr>
        <w:tab/>
      </w:r>
      <w:r w:rsidRPr="004E1D84">
        <w:rPr>
          <w:rFonts w:ascii="Trade Gothic Next" w:hAnsi="Trade Gothic Next"/>
          <w:sz w:val="20"/>
          <w:szCs w:val="20"/>
        </w:rPr>
        <w:tab/>
        <w:t>D. Luis Labella Arnanz</w:t>
      </w:r>
      <w:r w:rsidR="007079A7" w:rsidRPr="004E1D84">
        <w:rPr>
          <w:rFonts w:ascii="Trade Gothic Next" w:hAnsi="Trade Gothic Next"/>
          <w:sz w:val="20"/>
          <w:szCs w:val="20"/>
        </w:rPr>
        <w:t xml:space="preserve"> </w:t>
      </w:r>
      <w:r w:rsidR="004E1D84" w:rsidRPr="004E1D84">
        <w:rPr>
          <w:rFonts w:ascii="Trade Gothic Next" w:hAnsi="Trade Gothic Next"/>
          <w:sz w:val="20"/>
          <w:szCs w:val="20"/>
        </w:rPr>
        <w:t>- TELEMÁTICO</w:t>
      </w:r>
    </w:p>
    <w:p w14:paraId="105D2BB2" w14:textId="29DC420C"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ASTURIAS</w:t>
      </w:r>
      <w:r w:rsidRPr="004E1D84">
        <w:rPr>
          <w:rFonts w:ascii="Trade Gothic Next" w:hAnsi="Trade Gothic Next"/>
          <w:sz w:val="20"/>
          <w:szCs w:val="20"/>
        </w:rPr>
        <w:tab/>
      </w:r>
      <w:r w:rsidRPr="004E1D84">
        <w:rPr>
          <w:rFonts w:ascii="Trade Gothic Next" w:hAnsi="Trade Gothic Next"/>
          <w:sz w:val="20"/>
          <w:szCs w:val="20"/>
        </w:rPr>
        <w:tab/>
        <w:t>Dña. Gala Concepción Raba</w:t>
      </w:r>
      <w:r w:rsidR="004E1D84" w:rsidRPr="004E1D84">
        <w:rPr>
          <w:rFonts w:ascii="Trade Gothic Next" w:hAnsi="Trade Gothic Next"/>
          <w:sz w:val="20"/>
          <w:szCs w:val="20"/>
        </w:rPr>
        <w:t>- TELEMÁTICO</w:t>
      </w:r>
    </w:p>
    <w:p w14:paraId="5C3B77B9" w14:textId="3A8EB351" w:rsidR="00A41219" w:rsidRPr="00A27BE1" w:rsidRDefault="00A41219" w:rsidP="00F96536">
      <w:pPr>
        <w:spacing w:after="0"/>
        <w:ind w:left="2120" w:hanging="2120"/>
        <w:jc w:val="both"/>
        <w:rPr>
          <w:rFonts w:ascii="Trade Gothic Next" w:hAnsi="Trade Gothic Next"/>
          <w:color w:val="FF0000"/>
          <w:sz w:val="20"/>
          <w:szCs w:val="20"/>
        </w:rPr>
      </w:pPr>
      <w:r w:rsidRPr="00C47552">
        <w:rPr>
          <w:rFonts w:ascii="Trade Gothic Next" w:hAnsi="Trade Gothic Next"/>
          <w:sz w:val="20"/>
          <w:szCs w:val="20"/>
        </w:rPr>
        <w:t>BALEARES:</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Pere Antoni Noguera Artigues</w:t>
      </w:r>
      <w:r w:rsidR="00C47552" w:rsidRPr="00C47552">
        <w:rPr>
          <w:rFonts w:ascii="Trade Gothic Next" w:hAnsi="Trade Gothic Next"/>
          <w:sz w:val="20"/>
          <w:szCs w:val="20"/>
        </w:rPr>
        <w:t xml:space="preserve"> </w:t>
      </w:r>
      <w:r w:rsidR="00F96536">
        <w:rPr>
          <w:rFonts w:ascii="Trade Gothic Next" w:hAnsi="Trade Gothic Next"/>
          <w:sz w:val="20"/>
          <w:szCs w:val="20"/>
        </w:rPr>
        <w:t>–</w:t>
      </w:r>
      <w:r w:rsidR="00C47552" w:rsidRPr="00C47552">
        <w:rPr>
          <w:rFonts w:ascii="Trade Gothic Next" w:hAnsi="Trade Gothic Next"/>
          <w:sz w:val="20"/>
          <w:szCs w:val="20"/>
        </w:rPr>
        <w:t xml:space="preserve"> TELEMÁTICO</w:t>
      </w:r>
      <w:r w:rsidR="00F96536">
        <w:rPr>
          <w:rFonts w:ascii="Trade Gothic Next" w:hAnsi="Trade Gothic Next"/>
          <w:sz w:val="20"/>
          <w:szCs w:val="20"/>
        </w:rPr>
        <w:t>. Se conecta a las 17:25 h. Posteriormente abandona la reunión y delega en la Decana.</w:t>
      </w:r>
    </w:p>
    <w:p w14:paraId="616208A7" w14:textId="4A45CBE7" w:rsidR="006D438C" w:rsidRPr="009054A6" w:rsidRDefault="006D438C" w:rsidP="008E0548">
      <w:pPr>
        <w:spacing w:after="0"/>
        <w:jc w:val="both"/>
        <w:rPr>
          <w:rFonts w:ascii="Trade Gothic Next" w:hAnsi="Trade Gothic Next"/>
          <w:sz w:val="20"/>
          <w:szCs w:val="20"/>
        </w:rPr>
      </w:pPr>
      <w:r w:rsidRPr="009054A6">
        <w:rPr>
          <w:rFonts w:ascii="Trade Gothic Next" w:hAnsi="Trade Gothic Next"/>
          <w:sz w:val="20"/>
          <w:szCs w:val="20"/>
        </w:rPr>
        <w:t>CANARIAS:</w:t>
      </w:r>
      <w:r w:rsidRPr="009054A6">
        <w:rPr>
          <w:rFonts w:ascii="Trade Gothic Next" w:hAnsi="Trade Gothic Next"/>
          <w:sz w:val="20"/>
          <w:szCs w:val="20"/>
        </w:rPr>
        <w:tab/>
      </w:r>
      <w:r w:rsidRPr="009054A6">
        <w:rPr>
          <w:rFonts w:ascii="Trade Gothic Next" w:hAnsi="Trade Gothic Next"/>
          <w:sz w:val="20"/>
          <w:szCs w:val="20"/>
        </w:rPr>
        <w:tab/>
        <w:t>D. José Antonio Romero Bernabéu</w:t>
      </w:r>
      <w:r w:rsidR="009054A6" w:rsidRPr="009054A6">
        <w:rPr>
          <w:rFonts w:ascii="Trade Gothic Next" w:hAnsi="Trade Gothic Next"/>
          <w:sz w:val="20"/>
          <w:szCs w:val="20"/>
        </w:rPr>
        <w:t xml:space="preserve"> - TELEMÁTICO</w:t>
      </w:r>
    </w:p>
    <w:p w14:paraId="08F2E954" w14:textId="2608CC34"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CANTABRIA:</w:t>
      </w:r>
      <w:r w:rsidRPr="004E1D84">
        <w:rPr>
          <w:rFonts w:ascii="Trade Gothic Next" w:hAnsi="Trade Gothic Next"/>
          <w:sz w:val="20"/>
          <w:szCs w:val="20"/>
        </w:rPr>
        <w:tab/>
      </w:r>
      <w:r w:rsidRPr="004E1D84">
        <w:rPr>
          <w:rFonts w:ascii="Trade Gothic Next" w:hAnsi="Trade Gothic Next"/>
          <w:sz w:val="20"/>
          <w:szCs w:val="20"/>
        </w:rPr>
        <w:tab/>
        <w:t>D. Carlos Delgado Mac</w:t>
      </w:r>
      <w:r w:rsidR="00BB54C6" w:rsidRPr="004E1D84">
        <w:rPr>
          <w:rFonts w:ascii="Trade Gothic Next" w:hAnsi="Trade Gothic Next"/>
          <w:sz w:val="20"/>
          <w:szCs w:val="20"/>
        </w:rPr>
        <w:t>í</w:t>
      </w:r>
      <w:r w:rsidRPr="004E1D84">
        <w:rPr>
          <w:rFonts w:ascii="Trade Gothic Next" w:hAnsi="Trade Gothic Next"/>
          <w:sz w:val="20"/>
          <w:szCs w:val="20"/>
        </w:rPr>
        <w:t>as</w:t>
      </w:r>
      <w:r w:rsidR="004E1D84" w:rsidRPr="004E1D84">
        <w:rPr>
          <w:rFonts w:ascii="Trade Gothic Next" w:hAnsi="Trade Gothic Next"/>
          <w:sz w:val="20"/>
          <w:szCs w:val="20"/>
        </w:rPr>
        <w:t>- TELEMÁTICO</w:t>
      </w:r>
      <w:r w:rsidR="00F96536">
        <w:rPr>
          <w:rFonts w:ascii="Trade Gothic Next" w:hAnsi="Trade Gothic Next"/>
          <w:sz w:val="20"/>
          <w:szCs w:val="20"/>
        </w:rPr>
        <w:t>. Se conecta a las 17:25 h.</w:t>
      </w:r>
    </w:p>
    <w:p w14:paraId="69EDFC40" w14:textId="5369D3DC" w:rsidR="006D438C" w:rsidRPr="00A27BE1" w:rsidRDefault="006D438C" w:rsidP="008E0548">
      <w:pPr>
        <w:spacing w:after="0"/>
        <w:jc w:val="both"/>
        <w:rPr>
          <w:rFonts w:ascii="Trade Gothic Next" w:hAnsi="Trade Gothic Next"/>
          <w:color w:val="FF0000"/>
          <w:sz w:val="20"/>
          <w:szCs w:val="20"/>
        </w:rPr>
      </w:pPr>
      <w:r w:rsidRPr="00C47552">
        <w:rPr>
          <w:rFonts w:ascii="Trade Gothic Next" w:hAnsi="Trade Gothic Next"/>
          <w:sz w:val="20"/>
          <w:szCs w:val="20"/>
        </w:rPr>
        <w:t>CATALUÑA:</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Luis Fernández Cotero</w:t>
      </w:r>
      <w:r w:rsidR="00C30C68" w:rsidRPr="00C47552">
        <w:rPr>
          <w:rFonts w:ascii="Trade Gothic Next" w:hAnsi="Trade Gothic Next"/>
          <w:sz w:val="20"/>
          <w:szCs w:val="20"/>
        </w:rPr>
        <w:t>-</w:t>
      </w:r>
      <w:r w:rsidRPr="00C47552">
        <w:rPr>
          <w:rFonts w:ascii="Trade Gothic Next" w:hAnsi="Trade Gothic Next"/>
          <w:sz w:val="20"/>
          <w:szCs w:val="20"/>
        </w:rPr>
        <w:t>Campos</w:t>
      </w:r>
      <w:r w:rsidR="007079A7" w:rsidRPr="00C47552">
        <w:rPr>
          <w:rFonts w:ascii="Trade Gothic Next" w:hAnsi="Trade Gothic Next"/>
          <w:sz w:val="20"/>
          <w:szCs w:val="20"/>
        </w:rPr>
        <w:t xml:space="preserve"> </w:t>
      </w:r>
      <w:r w:rsidR="00C47552" w:rsidRPr="00C47552">
        <w:rPr>
          <w:rFonts w:ascii="Trade Gothic Next" w:hAnsi="Trade Gothic Next"/>
          <w:sz w:val="20"/>
          <w:szCs w:val="20"/>
        </w:rPr>
        <w:t>- TELEMÁTICO</w:t>
      </w:r>
    </w:p>
    <w:p w14:paraId="446C5CFD" w14:textId="69504B59" w:rsidR="00E8698B" w:rsidRPr="00F96536" w:rsidRDefault="00E8698B" w:rsidP="00E8698B">
      <w:pPr>
        <w:spacing w:after="0"/>
        <w:jc w:val="both"/>
        <w:rPr>
          <w:rFonts w:ascii="Trade Gothic Next" w:hAnsi="Trade Gothic Next"/>
          <w:sz w:val="20"/>
          <w:szCs w:val="20"/>
          <w:lang w:val="pt-PT"/>
        </w:rPr>
      </w:pPr>
      <w:r w:rsidRPr="00517A0E">
        <w:rPr>
          <w:rFonts w:ascii="Trade Gothic Next" w:hAnsi="Trade Gothic Next"/>
          <w:sz w:val="20"/>
          <w:szCs w:val="20"/>
          <w:lang w:val="pt-PT"/>
        </w:rPr>
        <w:t>GALICIA.</w:t>
      </w:r>
      <w:r w:rsidRPr="00517A0E">
        <w:rPr>
          <w:rFonts w:ascii="Trade Gothic Next" w:hAnsi="Trade Gothic Next"/>
          <w:sz w:val="20"/>
          <w:szCs w:val="20"/>
          <w:lang w:val="pt-PT"/>
        </w:rPr>
        <w:tab/>
      </w:r>
      <w:r w:rsidRPr="00517A0E">
        <w:rPr>
          <w:rFonts w:ascii="Trade Gothic Next" w:hAnsi="Trade Gothic Next"/>
          <w:sz w:val="20"/>
          <w:szCs w:val="20"/>
          <w:lang w:val="pt-PT"/>
        </w:rPr>
        <w:tab/>
      </w:r>
      <w:r w:rsidRPr="00F96536">
        <w:rPr>
          <w:rFonts w:ascii="Trade Gothic Next" w:hAnsi="Trade Gothic Next"/>
          <w:sz w:val="20"/>
          <w:szCs w:val="20"/>
          <w:lang w:val="pt-PT"/>
        </w:rPr>
        <w:t>D. Jorge Dahl de Sobrino</w:t>
      </w:r>
      <w:r w:rsidR="00A109E0" w:rsidRPr="00F96536">
        <w:rPr>
          <w:rFonts w:ascii="Trade Gothic Next" w:hAnsi="Trade Gothic Next"/>
          <w:sz w:val="20"/>
          <w:szCs w:val="20"/>
          <w:lang w:val="pt-PT"/>
        </w:rPr>
        <w:t xml:space="preserve"> </w:t>
      </w:r>
      <w:r w:rsidR="009054A6" w:rsidRPr="00F96536">
        <w:rPr>
          <w:rFonts w:ascii="Trade Gothic Next" w:hAnsi="Trade Gothic Next"/>
          <w:sz w:val="20"/>
          <w:szCs w:val="20"/>
          <w:lang w:val="pt-PT"/>
        </w:rPr>
        <w:t>- TELEMÁTICO</w:t>
      </w:r>
    </w:p>
    <w:p w14:paraId="2F47EEF4" w14:textId="46F9054B" w:rsidR="006D438C" w:rsidRPr="00517A0E" w:rsidRDefault="006D438C" w:rsidP="008E0548">
      <w:pPr>
        <w:spacing w:after="0"/>
        <w:jc w:val="both"/>
        <w:rPr>
          <w:rFonts w:ascii="Trade Gothic Next" w:hAnsi="Trade Gothic Next"/>
          <w:sz w:val="20"/>
          <w:szCs w:val="20"/>
        </w:rPr>
      </w:pPr>
      <w:r w:rsidRPr="00517A0E">
        <w:rPr>
          <w:rFonts w:ascii="Trade Gothic Next" w:hAnsi="Trade Gothic Next"/>
          <w:sz w:val="20"/>
          <w:szCs w:val="20"/>
        </w:rPr>
        <w:t>MADRID:</w:t>
      </w:r>
      <w:r w:rsidRPr="00517A0E">
        <w:rPr>
          <w:rFonts w:ascii="Trade Gothic Next" w:hAnsi="Trade Gothic Next"/>
          <w:sz w:val="20"/>
          <w:szCs w:val="20"/>
        </w:rPr>
        <w:tab/>
      </w:r>
      <w:r w:rsidRPr="00517A0E">
        <w:rPr>
          <w:rFonts w:ascii="Trade Gothic Next" w:hAnsi="Trade Gothic Next"/>
          <w:sz w:val="20"/>
          <w:szCs w:val="20"/>
        </w:rPr>
        <w:tab/>
      </w:r>
      <w:r w:rsidR="00A41219" w:rsidRPr="00517A0E">
        <w:rPr>
          <w:rFonts w:ascii="Trade Gothic Next" w:hAnsi="Trade Gothic Next"/>
          <w:sz w:val="20"/>
          <w:szCs w:val="20"/>
        </w:rPr>
        <w:t>D. Diego Fernández</w:t>
      </w:r>
      <w:r w:rsidR="007079A7" w:rsidRPr="00517A0E">
        <w:rPr>
          <w:rFonts w:ascii="Trade Gothic Next" w:hAnsi="Trade Gothic Next"/>
          <w:sz w:val="20"/>
          <w:szCs w:val="20"/>
        </w:rPr>
        <w:t xml:space="preserve"> Casado</w:t>
      </w:r>
      <w:r w:rsidR="00046A84" w:rsidRPr="00517A0E">
        <w:rPr>
          <w:rFonts w:ascii="Trade Gothic Next" w:hAnsi="Trade Gothic Next"/>
          <w:sz w:val="20"/>
          <w:szCs w:val="20"/>
        </w:rPr>
        <w:t xml:space="preserve"> </w:t>
      </w:r>
      <w:r w:rsidR="007F0D8D" w:rsidRPr="00517A0E">
        <w:rPr>
          <w:rFonts w:ascii="Trade Gothic Next" w:hAnsi="Trade Gothic Next"/>
          <w:sz w:val="20"/>
          <w:szCs w:val="20"/>
        </w:rPr>
        <w:t>- P</w:t>
      </w:r>
      <w:r w:rsidR="008F2194" w:rsidRPr="00517A0E">
        <w:rPr>
          <w:rFonts w:ascii="Trade Gothic Next" w:hAnsi="Trade Gothic Next"/>
          <w:sz w:val="20"/>
          <w:szCs w:val="20"/>
        </w:rPr>
        <w:t>RESENCIAL</w:t>
      </w:r>
    </w:p>
    <w:p w14:paraId="75A6CA73" w14:textId="124930A1" w:rsidR="006D438C" w:rsidRPr="00F96536" w:rsidRDefault="006D438C" w:rsidP="00F96536">
      <w:pPr>
        <w:spacing w:after="0"/>
        <w:ind w:left="2120" w:hanging="2120"/>
        <w:jc w:val="both"/>
        <w:rPr>
          <w:rFonts w:ascii="Trade Gothic Next" w:hAnsi="Trade Gothic Next"/>
          <w:sz w:val="20"/>
          <w:szCs w:val="20"/>
        </w:rPr>
      </w:pPr>
      <w:r w:rsidRPr="00F96536">
        <w:rPr>
          <w:rFonts w:ascii="Trade Gothic Next" w:hAnsi="Trade Gothic Next"/>
          <w:sz w:val="20"/>
          <w:szCs w:val="20"/>
        </w:rPr>
        <w:t xml:space="preserve">MURCIA: </w:t>
      </w:r>
      <w:r w:rsidRPr="00F96536">
        <w:rPr>
          <w:rFonts w:ascii="Trade Gothic Next" w:hAnsi="Trade Gothic Next"/>
          <w:sz w:val="20"/>
          <w:szCs w:val="20"/>
        </w:rPr>
        <w:tab/>
      </w:r>
      <w:r w:rsidRPr="00F96536">
        <w:rPr>
          <w:rFonts w:ascii="Trade Gothic Next" w:hAnsi="Trade Gothic Next"/>
          <w:sz w:val="20"/>
          <w:szCs w:val="20"/>
        </w:rPr>
        <w:tab/>
        <w:t xml:space="preserve">D. </w:t>
      </w:r>
      <w:r w:rsidR="007079A7" w:rsidRPr="00F96536">
        <w:rPr>
          <w:rFonts w:ascii="Trade Gothic Next" w:hAnsi="Trade Gothic Next"/>
          <w:sz w:val="20"/>
          <w:szCs w:val="20"/>
        </w:rPr>
        <w:t>José Ubaldo Dégano Guillén</w:t>
      </w:r>
      <w:r w:rsidR="00046A84" w:rsidRPr="00F96536">
        <w:rPr>
          <w:rFonts w:ascii="Trade Gothic Next" w:hAnsi="Trade Gothic Next"/>
          <w:sz w:val="20"/>
          <w:szCs w:val="20"/>
        </w:rPr>
        <w:t xml:space="preserve"> </w:t>
      </w:r>
      <w:r w:rsidR="00F96536" w:rsidRPr="00F96536">
        <w:rPr>
          <w:rFonts w:ascii="Trade Gothic Next" w:hAnsi="Trade Gothic Next"/>
          <w:sz w:val="20"/>
          <w:szCs w:val="20"/>
        </w:rPr>
        <w:t>–</w:t>
      </w:r>
      <w:r w:rsidR="009054A6" w:rsidRPr="00F96536">
        <w:rPr>
          <w:rFonts w:ascii="Trade Gothic Next" w:hAnsi="Trade Gothic Next"/>
          <w:sz w:val="20"/>
          <w:szCs w:val="20"/>
        </w:rPr>
        <w:t xml:space="preserve"> TELEMÁTICO</w:t>
      </w:r>
      <w:r w:rsidR="00F96536" w:rsidRPr="00F96536">
        <w:rPr>
          <w:rFonts w:ascii="Trade Gothic Next" w:hAnsi="Trade Gothic Next"/>
          <w:sz w:val="20"/>
          <w:szCs w:val="20"/>
        </w:rPr>
        <w:t>. Abandona la</w:t>
      </w:r>
      <w:r w:rsidR="00F96536">
        <w:rPr>
          <w:rFonts w:ascii="Trade Gothic Next" w:hAnsi="Trade Gothic Next"/>
          <w:sz w:val="20"/>
          <w:szCs w:val="20"/>
        </w:rPr>
        <w:t xml:space="preserve"> reunión a las 20:20 h</w:t>
      </w:r>
    </w:p>
    <w:p w14:paraId="1AB18661" w14:textId="08F20B68" w:rsidR="006D438C" w:rsidRPr="00517A0E" w:rsidRDefault="006D438C" w:rsidP="008E0548">
      <w:pPr>
        <w:spacing w:after="0"/>
        <w:jc w:val="both"/>
        <w:rPr>
          <w:rFonts w:ascii="Trade Gothic Next" w:hAnsi="Trade Gothic Next"/>
          <w:sz w:val="20"/>
          <w:szCs w:val="20"/>
        </w:rPr>
      </w:pPr>
      <w:r w:rsidRPr="00517A0E">
        <w:rPr>
          <w:rFonts w:ascii="Trade Gothic Next" w:hAnsi="Trade Gothic Next"/>
          <w:sz w:val="20"/>
          <w:szCs w:val="20"/>
        </w:rPr>
        <w:t>PAÍS VASCO:</w:t>
      </w:r>
      <w:r w:rsidRPr="00517A0E">
        <w:rPr>
          <w:rFonts w:ascii="Trade Gothic Next" w:hAnsi="Trade Gothic Next"/>
          <w:sz w:val="20"/>
          <w:szCs w:val="20"/>
        </w:rPr>
        <w:tab/>
      </w:r>
      <w:r w:rsidRPr="00517A0E">
        <w:rPr>
          <w:rFonts w:ascii="Trade Gothic Next" w:hAnsi="Trade Gothic Next"/>
          <w:sz w:val="20"/>
          <w:szCs w:val="20"/>
        </w:rPr>
        <w:tab/>
        <w:t>D. José Luis Grijalvo López</w:t>
      </w:r>
      <w:r w:rsidR="00C47552" w:rsidRPr="00517A0E">
        <w:rPr>
          <w:rFonts w:ascii="Trade Gothic Next" w:hAnsi="Trade Gothic Next"/>
          <w:sz w:val="20"/>
          <w:szCs w:val="20"/>
        </w:rPr>
        <w:t xml:space="preserve"> - TELEMÁTICO</w:t>
      </w:r>
    </w:p>
    <w:p w14:paraId="277D0098" w14:textId="1187646D" w:rsidR="006D438C" w:rsidRPr="00C47552" w:rsidRDefault="006D438C" w:rsidP="008E0548">
      <w:pPr>
        <w:spacing w:after="0"/>
        <w:jc w:val="both"/>
        <w:rPr>
          <w:rFonts w:ascii="Trade Gothic Next" w:hAnsi="Trade Gothic Next"/>
          <w:sz w:val="20"/>
          <w:szCs w:val="20"/>
        </w:rPr>
      </w:pPr>
      <w:r w:rsidRPr="00C47552">
        <w:rPr>
          <w:rFonts w:ascii="Trade Gothic Next" w:hAnsi="Trade Gothic Next"/>
          <w:sz w:val="20"/>
          <w:szCs w:val="20"/>
        </w:rPr>
        <w:t>VALENCIA:</w:t>
      </w:r>
      <w:r w:rsidRPr="00C47552">
        <w:rPr>
          <w:rFonts w:ascii="Trade Gothic Next" w:hAnsi="Trade Gothic Next"/>
          <w:sz w:val="20"/>
          <w:szCs w:val="20"/>
        </w:rPr>
        <w:tab/>
      </w:r>
      <w:r w:rsidRPr="00C47552">
        <w:rPr>
          <w:rFonts w:ascii="Trade Gothic Next" w:hAnsi="Trade Gothic Next"/>
          <w:sz w:val="20"/>
          <w:szCs w:val="20"/>
        </w:rPr>
        <w:tab/>
        <w:t>Dña. Mercedes de Juan</w:t>
      </w:r>
      <w:r w:rsidR="00BB54C6" w:rsidRPr="00C47552">
        <w:rPr>
          <w:rFonts w:ascii="Trade Gothic Next" w:hAnsi="Trade Gothic Next"/>
          <w:sz w:val="20"/>
          <w:szCs w:val="20"/>
        </w:rPr>
        <w:t xml:space="preserve"> Muñoyerro</w:t>
      </w:r>
      <w:r w:rsidR="00C47552" w:rsidRPr="00C47552">
        <w:rPr>
          <w:rFonts w:ascii="Trade Gothic Next" w:hAnsi="Trade Gothic Next"/>
          <w:sz w:val="20"/>
          <w:szCs w:val="20"/>
        </w:rPr>
        <w:t xml:space="preserve"> - TELEMÁTICO</w:t>
      </w:r>
    </w:p>
    <w:p w14:paraId="018C9A65" w14:textId="77777777" w:rsidR="006D438C" w:rsidRPr="00A27BE1" w:rsidRDefault="006D438C" w:rsidP="008E0548">
      <w:pPr>
        <w:spacing w:after="0"/>
        <w:jc w:val="both"/>
        <w:rPr>
          <w:rFonts w:ascii="Trade Gothic Next" w:hAnsi="Trade Gothic Next"/>
          <w:color w:val="FF0000"/>
          <w:sz w:val="20"/>
          <w:szCs w:val="20"/>
        </w:rPr>
      </w:pPr>
    </w:p>
    <w:p w14:paraId="0A0BB9A2" w14:textId="58DE9321" w:rsidR="006D438C" w:rsidRPr="00F96536" w:rsidRDefault="006D438C" w:rsidP="008E0548">
      <w:pPr>
        <w:spacing w:after="0"/>
        <w:jc w:val="both"/>
        <w:rPr>
          <w:rFonts w:ascii="Trade Gothic Next" w:hAnsi="Trade Gothic Next"/>
          <w:sz w:val="20"/>
          <w:szCs w:val="20"/>
        </w:rPr>
      </w:pPr>
      <w:r w:rsidRPr="00C47552">
        <w:rPr>
          <w:rFonts w:ascii="Trade Gothic Next" w:hAnsi="Trade Gothic Next"/>
          <w:sz w:val="20"/>
          <w:szCs w:val="20"/>
        </w:rPr>
        <w:t>VOCALES</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F96536">
        <w:rPr>
          <w:rFonts w:ascii="Trade Gothic Next" w:hAnsi="Trade Gothic Next"/>
          <w:sz w:val="20"/>
          <w:szCs w:val="20"/>
        </w:rPr>
        <w:t>D. Mario Fominaya Martín</w:t>
      </w:r>
      <w:r w:rsidR="00317914">
        <w:rPr>
          <w:rFonts w:ascii="Trade Gothic Next" w:hAnsi="Trade Gothic Next"/>
          <w:sz w:val="20"/>
          <w:szCs w:val="20"/>
        </w:rPr>
        <w:t xml:space="preserve"> </w:t>
      </w:r>
      <w:r w:rsidR="00317914" w:rsidRPr="00317914">
        <w:rPr>
          <w:rFonts w:ascii="Trade Gothic Next" w:hAnsi="Trade Gothic Next"/>
          <w:sz w:val="20"/>
          <w:szCs w:val="20"/>
        </w:rPr>
        <w:t>- TELEMÁTICO</w:t>
      </w:r>
    </w:p>
    <w:p w14:paraId="7EDD4461" w14:textId="39DF1F28" w:rsidR="006D438C" w:rsidRPr="00A27BE1" w:rsidRDefault="006D438C"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Juan José Sánchez Ríos</w:t>
      </w:r>
      <w:r w:rsidR="00046A84" w:rsidRPr="00C47552">
        <w:rPr>
          <w:rFonts w:ascii="Trade Gothic Next" w:hAnsi="Trade Gothic Next"/>
          <w:sz w:val="20"/>
          <w:szCs w:val="20"/>
        </w:rPr>
        <w:t xml:space="preserve"> </w:t>
      </w:r>
      <w:r w:rsidR="00C47552" w:rsidRPr="00C47552">
        <w:rPr>
          <w:rFonts w:ascii="Trade Gothic Next" w:hAnsi="Trade Gothic Next"/>
          <w:sz w:val="20"/>
          <w:szCs w:val="20"/>
        </w:rPr>
        <w:t>- TELEMÁTICO</w:t>
      </w:r>
    </w:p>
    <w:p w14:paraId="44C88698" w14:textId="55EA0833" w:rsidR="00A41219" w:rsidRPr="00F96536" w:rsidRDefault="006D438C"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F96536">
        <w:rPr>
          <w:rFonts w:ascii="Trade Gothic Next" w:hAnsi="Trade Gothic Next"/>
          <w:sz w:val="20"/>
          <w:szCs w:val="20"/>
          <w:lang w:val="pt-PT"/>
        </w:rPr>
        <w:t>Dña. Begoña Vilar Reiris</w:t>
      </w:r>
      <w:r w:rsidRPr="00F96536">
        <w:rPr>
          <w:rFonts w:ascii="Trade Gothic Next" w:hAnsi="Trade Gothic Next"/>
          <w:sz w:val="20"/>
          <w:szCs w:val="20"/>
          <w:lang w:val="pt-PT"/>
        </w:rPr>
        <w:tab/>
      </w:r>
      <w:r w:rsidR="004E1D84" w:rsidRPr="00F96536">
        <w:rPr>
          <w:rFonts w:ascii="Trade Gothic Next" w:hAnsi="Trade Gothic Next"/>
          <w:sz w:val="20"/>
          <w:szCs w:val="20"/>
          <w:lang w:val="pt-PT"/>
        </w:rPr>
        <w:t>- TELEMÁTICO</w:t>
      </w:r>
      <w:r w:rsidR="00F96536" w:rsidRPr="00F96536">
        <w:rPr>
          <w:rFonts w:ascii="Trade Gothic Next" w:hAnsi="Trade Gothic Next"/>
          <w:sz w:val="20"/>
          <w:szCs w:val="20"/>
          <w:lang w:val="pt-PT"/>
        </w:rPr>
        <w:t>.</w:t>
      </w:r>
      <w:r w:rsidR="00F96536">
        <w:rPr>
          <w:rFonts w:ascii="Trade Gothic Next" w:hAnsi="Trade Gothic Next"/>
          <w:sz w:val="20"/>
          <w:szCs w:val="20"/>
          <w:lang w:val="pt-PT"/>
        </w:rPr>
        <w:t xml:space="preserve"> </w:t>
      </w:r>
      <w:r w:rsidR="00F96536">
        <w:rPr>
          <w:rFonts w:ascii="Trade Gothic Next" w:hAnsi="Trade Gothic Next"/>
          <w:sz w:val="20"/>
          <w:szCs w:val="20"/>
        </w:rPr>
        <w:t>Se conecta a las 17:20 h.</w:t>
      </w:r>
    </w:p>
    <w:p w14:paraId="3488C24B" w14:textId="2D0359E0" w:rsidR="00C47552" w:rsidRPr="009054A6" w:rsidRDefault="00C47552" w:rsidP="00C47552">
      <w:pPr>
        <w:spacing w:after="0"/>
        <w:ind w:left="1416" w:firstLine="708"/>
        <w:jc w:val="both"/>
        <w:rPr>
          <w:rFonts w:ascii="Trade Gothic Next" w:hAnsi="Trade Gothic Next"/>
          <w:sz w:val="20"/>
          <w:szCs w:val="20"/>
        </w:rPr>
      </w:pPr>
      <w:r w:rsidRPr="009054A6">
        <w:rPr>
          <w:rFonts w:ascii="Trade Gothic Next" w:hAnsi="Trade Gothic Next"/>
          <w:sz w:val="20"/>
          <w:szCs w:val="20"/>
        </w:rPr>
        <w:t>D. Carlos Sánchez Plaza</w:t>
      </w:r>
      <w:r w:rsidR="009054A6" w:rsidRPr="009054A6">
        <w:rPr>
          <w:rFonts w:ascii="Trade Gothic Next" w:hAnsi="Trade Gothic Next"/>
          <w:sz w:val="20"/>
          <w:szCs w:val="20"/>
        </w:rPr>
        <w:t xml:space="preserve"> - </w:t>
      </w:r>
      <w:r w:rsidR="00344E97">
        <w:rPr>
          <w:rFonts w:ascii="Trade Gothic Next" w:hAnsi="Trade Gothic Next"/>
          <w:sz w:val="20"/>
          <w:szCs w:val="20"/>
        </w:rPr>
        <w:t>TELEMÁTICO</w:t>
      </w:r>
    </w:p>
    <w:p w14:paraId="0995425A" w14:textId="1C1B8A36" w:rsidR="006D438C" w:rsidRPr="00A27BE1" w:rsidRDefault="00A41219"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p>
    <w:p w14:paraId="3E1F315D" w14:textId="77777777" w:rsidR="006D438C" w:rsidRPr="00A27BE1" w:rsidRDefault="006D438C" w:rsidP="008E0548">
      <w:pPr>
        <w:spacing w:after="0"/>
        <w:jc w:val="both"/>
        <w:rPr>
          <w:rFonts w:ascii="Trade Gothic Next" w:hAnsi="Trade Gothic Next"/>
          <w:color w:val="FF0000"/>
          <w:sz w:val="20"/>
          <w:szCs w:val="20"/>
        </w:rPr>
      </w:pPr>
    </w:p>
    <w:p w14:paraId="4BAADAED" w14:textId="26531099" w:rsidR="006D438C" w:rsidRPr="0016339F" w:rsidRDefault="006D438C" w:rsidP="008E0548">
      <w:pPr>
        <w:jc w:val="both"/>
        <w:rPr>
          <w:rFonts w:ascii="Trade Gothic Next" w:hAnsi="Trade Gothic Next"/>
          <w:sz w:val="20"/>
          <w:szCs w:val="20"/>
        </w:rPr>
      </w:pPr>
      <w:r w:rsidRPr="0016339F">
        <w:rPr>
          <w:rFonts w:ascii="Trade Gothic Next" w:hAnsi="Trade Gothic Next"/>
          <w:sz w:val="20"/>
          <w:szCs w:val="20"/>
        </w:rPr>
        <w:t>DIRECTOR DE GESTIÓN: D. Javier Molina Grijalba</w:t>
      </w:r>
      <w:r w:rsidR="00A109E0" w:rsidRPr="0016339F">
        <w:rPr>
          <w:rFonts w:ascii="Trade Gothic Next" w:hAnsi="Trade Gothic Next"/>
          <w:sz w:val="20"/>
          <w:szCs w:val="20"/>
        </w:rPr>
        <w:t xml:space="preserve"> - PRESENCIAL</w:t>
      </w:r>
    </w:p>
    <w:p w14:paraId="598E340B" w14:textId="162ED965" w:rsidR="006D438C" w:rsidRPr="009C4462" w:rsidRDefault="006D438C" w:rsidP="008E0548">
      <w:pPr>
        <w:jc w:val="both"/>
        <w:rPr>
          <w:rFonts w:ascii="Trade Gothic Next" w:hAnsi="Trade Gothic Next"/>
          <w:sz w:val="20"/>
          <w:szCs w:val="20"/>
        </w:rPr>
      </w:pPr>
      <w:r w:rsidRPr="00F96536">
        <w:rPr>
          <w:rFonts w:ascii="Trade Gothic Next" w:hAnsi="Trade Gothic Next"/>
          <w:sz w:val="20"/>
          <w:szCs w:val="20"/>
          <w:lang w:val="pt-PT"/>
        </w:rPr>
        <w:t>Invitado: D. Jorge J. Calvar Moya</w:t>
      </w:r>
      <w:r w:rsidR="00F96536">
        <w:rPr>
          <w:rFonts w:ascii="Trade Gothic Next" w:hAnsi="Trade Gothic Next"/>
          <w:sz w:val="20"/>
          <w:szCs w:val="20"/>
          <w:lang w:val="pt-PT"/>
        </w:rPr>
        <w:t xml:space="preserve"> –</w:t>
      </w:r>
      <w:r w:rsidR="00F96536" w:rsidRPr="00F96536">
        <w:rPr>
          <w:rFonts w:ascii="Trade Gothic Next" w:hAnsi="Trade Gothic Next"/>
          <w:sz w:val="20"/>
          <w:szCs w:val="20"/>
          <w:lang w:val="pt-PT"/>
        </w:rPr>
        <w:t xml:space="preserve"> TELEMÁTICO</w:t>
      </w:r>
      <w:r w:rsidR="00F96536">
        <w:rPr>
          <w:rFonts w:ascii="Trade Gothic Next" w:hAnsi="Trade Gothic Next"/>
          <w:sz w:val="20"/>
          <w:szCs w:val="20"/>
          <w:lang w:val="pt-PT"/>
        </w:rPr>
        <w:t xml:space="preserve">. </w:t>
      </w:r>
      <w:r w:rsidR="00F96536">
        <w:rPr>
          <w:rFonts w:ascii="Trade Gothic Next" w:hAnsi="Trade Gothic Next"/>
          <w:sz w:val="20"/>
          <w:szCs w:val="20"/>
        </w:rPr>
        <w:t>Se conecta a las 17:20 h.</w:t>
      </w:r>
    </w:p>
    <w:p w14:paraId="6EA7E6E3" w14:textId="651387AC" w:rsidR="006D438C" w:rsidRPr="00C47552" w:rsidRDefault="006D438C" w:rsidP="008E0548">
      <w:pPr>
        <w:jc w:val="both"/>
        <w:rPr>
          <w:rFonts w:ascii="Trade Gothic Next" w:hAnsi="Trade Gothic Next"/>
          <w:sz w:val="20"/>
          <w:szCs w:val="20"/>
          <w:lang w:val="es-ES_tradnl"/>
        </w:rPr>
      </w:pPr>
      <w:r w:rsidRPr="0016339F">
        <w:rPr>
          <w:rFonts w:ascii="Trade Gothic Next" w:hAnsi="Trade Gothic Next"/>
          <w:sz w:val="20"/>
          <w:szCs w:val="20"/>
        </w:rPr>
        <w:t xml:space="preserve">Se celebra la reunión de la Junta de Gobierno el día </w:t>
      </w:r>
      <w:r w:rsidR="001C4FC5" w:rsidRPr="0016339F">
        <w:rPr>
          <w:rFonts w:ascii="Trade Gothic Next" w:hAnsi="Trade Gothic Next"/>
          <w:sz w:val="20"/>
          <w:szCs w:val="20"/>
        </w:rPr>
        <w:t>2</w:t>
      </w:r>
      <w:r w:rsidR="0016339F" w:rsidRPr="0016339F">
        <w:rPr>
          <w:rFonts w:ascii="Trade Gothic Next" w:hAnsi="Trade Gothic Next"/>
          <w:sz w:val="20"/>
          <w:szCs w:val="20"/>
        </w:rPr>
        <w:t>6</w:t>
      </w:r>
      <w:r w:rsidRPr="0016339F">
        <w:rPr>
          <w:rFonts w:ascii="Trade Gothic Next" w:hAnsi="Trade Gothic Next"/>
          <w:sz w:val="20"/>
          <w:szCs w:val="20"/>
        </w:rPr>
        <w:t xml:space="preserve"> de </w:t>
      </w:r>
      <w:r w:rsidR="0016339F" w:rsidRPr="0016339F">
        <w:rPr>
          <w:rFonts w:ascii="Trade Gothic Next" w:hAnsi="Trade Gothic Next"/>
          <w:sz w:val="20"/>
          <w:szCs w:val="20"/>
        </w:rPr>
        <w:t>septiembre</w:t>
      </w:r>
      <w:r w:rsidRPr="0016339F">
        <w:rPr>
          <w:rFonts w:ascii="Trade Gothic Next" w:hAnsi="Trade Gothic Next"/>
          <w:sz w:val="20"/>
          <w:szCs w:val="20"/>
        </w:rPr>
        <w:t xml:space="preserve"> de 2022 a las </w:t>
      </w:r>
      <w:r w:rsidR="0016339F" w:rsidRPr="0016339F">
        <w:rPr>
          <w:rFonts w:ascii="Trade Gothic Next" w:hAnsi="Trade Gothic Next"/>
          <w:sz w:val="20"/>
          <w:szCs w:val="20"/>
        </w:rPr>
        <w:t>17</w:t>
      </w:r>
      <w:r w:rsidRPr="0016339F">
        <w:rPr>
          <w:rFonts w:ascii="Trade Gothic Next" w:hAnsi="Trade Gothic Next"/>
          <w:sz w:val="20"/>
          <w:szCs w:val="20"/>
        </w:rPr>
        <w:t>,00 horas</w:t>
      </w:r>
      <w:r w:rsidRPr="0016339F">
        <w:rPr>
          <w:rFonts w:ascii="Trade Gothic Next" w:hAnsi="Trade Gothic Next"/>
          <w:sz w:val="20"/>
          <w:szCs w:val="20"/>
          <w:lang w:val="es-ES_tradnl"/>
        </w:rPr>
        <w:t xml:space="preserve"> y bajo la presidencia de la Decana</w:t>
      </w:r>
      <w:r w:rsidRPr="0016339F">
        <w:rPr>
          <w:rFonts w:ascii="Trade Gothic Next" w:hAnsi="Trade Gothic Next"/>
          <w:b/>
          <w:bCs/>
          <w:sz w:val="20"/>
          <w:szCs w:val="20"/>
          <w:lang w:val="es-ES_tradnl"/>
        </w:rPr>
        <w:t>, Dña. Pilar Tejo Mora-Granados</w:t>
      </w:r>
      <w:r w:rsidRPr="0016339F">
        <w:rPr>
          <w:rFonts w:ascii="Trade Gothic Next" w:hAnsi="Trade Gothic Next"/>
          <w:sz w:val="20"/>
          <w:szCs w:val="20"/>
          <w:lang w:val="es-ES_tradnl"/>
        </w:rPr>
        <w:t>.</w:t>
      </w:r>
      <w:r w:rsidR="00391412">
        <w:rPr>
          <w:rFonts w:ascii="Trade Gothic Next" w:hAnsi="Trade Gothic Next"/>
          <w:sz w:val="20"/>
          <w:szCs w:val="20"/>
          <w:lang w:val="es-ES_tradnl"/>
        </w:rPr>
        <w:t xml:space="preserve"> Toda la documentación puede ser consultada en la carpeta </w:t>
      </w:r>
      <w:r w:rsidR="00A840CD">
        <w:rPr>
          <w:rFonts w:ascii="Trade Gothic Next" w:hAnsi="Trade Gothic Next"/>
          <w:sz w:val="20"/>
          <w:szCs w:val="20"/>
          <w:lang w:val="es-ES_tradnl"/>
        </w:rPr>
        <w:t>de ONEDRIVE correspondiente</w:t>
      </w:r>
    </w:p>
    <w:p w14:paraId="51D7B8C3" w14:textId="77777777" w:rsidR="006D438C" w:rsidRPr="00A27BE1" w:rsidRDefault="006D438C" w:rsidP="008E0548">
      <w:pPr>
        <w:jc w:val="both"/>
        <w:rPr>
          <w:rFonts w:ascii="Trade Gothic Next" w:hAnsi="Trade Gothic Next"/>
          <w:b/>
          <w:bCs/>
          <w:color w:val="FF0000"/>
          <w:sz w:val="20"/>
          <w:szCs w:val="20"/>
        </w:rPr>
      </w:pPr>
    </w:p>
    <w:p w14:paraId="0252B2DE" w14:textId="0AE36CF5" w:rsidR="006D438C" w:rsidRPr="0016339F" w:rsidRDefault="006D438C" w:rsidP="008E0548">
      <w:pPr>
        <w:jc w:val="both"/>
        <w:rPr>
          <w:rFonts w:ascii="Trade Gothic Next" w:hAnsi="Trade Gothic Next"/>
          <w:b/>
          <w:bCs/>
          <w:sz w:val="20"/>
          <w:szCs w:val="20"/>
        </w:rPr>
      </w:pPr>
      <w:r w:rsidRPr="0016339F">
        <w:rPr>
          <w:rFonts w:ascii="Trade Gothic Next" w:hAnsi="Trade Gothic Next"/>
          <w:b/>
          <w:bCs/>
          <w:sz w:val="20"/>
          <w:szCs w:val="20"/>
        </w:rPr>
        <w:t>ORDEN DEL DÍA:</w:t>
      </w:r>
    </w:p>
    <w:p w14:paraId="5A74BEA9"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Aprobación formal del acta de la reunión anterior</w:t>
      </w:r>
    </w:p>
    <w:p w14:paraId="4BC330C3"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Ratificación de acuerdos comisiones permanentes</w:t>
      </w:r>
    </w:p>
    <w:p w14:paraId="1A3291BE"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Informe de la Decana</w:t>
      </w:r>
    </w:p>
    <w:p w14:paraId="210DE4E4"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 xml:space="preserve">Información económica. Seguimiento y control. </w:t>
      </w:r>
    </w:p>
    <w:p w14:paraId="2D12C184"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Informe de actividad de los Decanos Territoriales</w:t>
      </w:r>
    </w:p>
    <w:p w14:paraId="4396B1C1"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Seguimiento acciones actas anteriores (leer acta anterior y poner los puntos que quedaron)</w:t>
      </w:r>
    </w:p>
    <w:p w14:paraId="072E19ED"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 xml:space="preserve">Informe de las comisiones </w:t>
      </w:r>
    </w:p>
    <w:p w14:paraId="0EA5404A"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lastRenderedPageBreak/>
        <w:t>Comisión de Competencias Profesionales</w:t>
      </w:r>
    </w:p>
    <w:p w14:paraId="74A00A48"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SOPIN</w:t>
      </w:r>
    </w:p>
    <w:p w14:paraId="3AB75D39"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Comisión redacción nuevos estatutos</w:t>
      </w:r>
    </w:p>
    <w:p w14:paraId="2780314B"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Comisión de Reingreso. Comentar el informe preparado por la comisión</w:t>
      </w:r>
    </w:p>
    <w:p w14:paraId="7BEFDF10"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Servicio de mayores.</w:t>
      </w:r>
    </w:p>
    <w:p w14:paraId="3C4D5A54"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Comisión de expatriados.</w:t>
      </w:r>
    </w:p>
    <w:p w14:paraId="7E8F298B"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Grupo de estudio de registros y visados. Novedades y situación</w:t>
      </w:r>
    </w:p>
    <w:p w14:paraId="5539C250"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Fundación Ingeniero Jorge Juan. Nombramiento de representante del COIN en el Patronato</w:t>
      </w:r>
    </w:p>
    <w:p w14:paraId="23E06AFB"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Seguimiento del plan de colegiación Novedades</w:t>
      </w:r>
    </w:p>
    <w:p w14:paraId="7374D295"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Seguimiento del plan de comunicación. Web y Plan de comunicación de mensajes</w:t>
      </w:r>
    </w:p>
    <w:p w14:paraId="63BF8F32"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Altas y bajas</w:t>
      </w:r>
    </w:p>
    <w:p w14:paraId="46E54EC0"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Asuntos varios</w:t>
      </w:r>
    </w:p>
    <w:p w14:paraId="660AF091"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Propuesta de nombramiento a colegiado de honor a título póstumo a D. Francisco Lasa Echarri</w:t>
      </w:r>
    </w:p>
    <w:p w14:paraId="4CBBDC31" w14:textId="77777777" w:rsidR="0016339F" w:rsidRPr="0016339F" w:rsidRDefault="0016339F" w:rsidP="0016339F">
      <w:pPr>
        <w:numPr>
          <w:ilvl w:val="1"/>
          <w:numId w:val="16"/>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Otros asuntos varios</w:t>
      </w:r>
    </w:p>
    <w:p w14:paraId="5DFB24C2" w14:textId="77777777" w:rsidR="0016339F" w:rsidRPr="0016339F" w:rsidRDefault="0016339F" w:rsidP="0016339F">
      <w:pPr>
        <w:numPr>
          <w:ilvl w:val="0"/>
          <w:numId w:val="15"/>
        </w:numPr>
        <w:spacing w:line="252" w:lineRule="auto"/>
        <w:contextualSpacing/>
        <w:rPr>
          <w:rFonts w:ascii="Trade Gothic Next" w:eastAsia="Times New Roman" w:hAnsi="Trade Gothic Next" w:cs="Times New Roman"/>
          <w:sz w:val="20"/>
          <w:szCs w:val="20"/>
          <w:lang w:eastAsia="es-ES"/>
        </w:rPr>
      </w:pPr>
      <w:r w:rsidRPr="0016339F">
        <w:rPr>
          <w:rFonts w:ascii="Trade Gothic Next" w:eastAsia="Times New Roman" w:hAnsi="Trade Gothic Next" w:cs="Times New Roman"/>
          <w:sz w:val="20"/>
          <w:szCs w:val="20"/>
          <w:lang w:eastAsia="es-ES"/>
        </w:rPr>
        <w:t>Ruegos y preguntas. Fecha próxima reunión</w:t>
      </w:r>
    </w:p>
    <w:p w14:paraId="50B90863" w14:textId="65838FC9" w:rsidR="006D438C" w:rsidRPr="00A27BE1" w:rsidRDefault="006D438C" w:rsidP="008E0548">
      <w:pPr>
        <w:spacing w:after="0"/>
        <w:jc w:val="both"/>
        <w:rPr>
          <w:rFonts w:ascii="Trade Gothic Next" w:hAnsi="Trade Gothic Next"/>
          <w:color w:val="FF0000"/>
          <w:sz w:val="20"/>
          <w:szCs w:val="20"/>
        </w:rPr>
      </w:pPr>
    </w:p>
    <w:p w14:paraId="047F42D0" w14:textId="7E5539E7" w:rsidR="00C47552" w:rsidRPr="00C47552" w:rsidRDefault="006F434B" w:rsidP="00C47552">
      <w:pPr>
        <w:jc w:val="both"/>
        <w:rPr>
          <w:rFonts w:ascii="Trade Gothic Next" w:eastAsia="Times New Roman" w:hAnsi="Trade Gothic Next" w:cs="Times New Roman"/>
          <w:sz w:val="20"/>
          <w:szCs w:val="20"/>
          <w:lang w:eastAsia="es-ES"/>
        </w:rPr>
      </w:pPr>
      <w:r w:rsidRPr="00363175">
        <w:rPr>
          <w:rFonts w:ascii="Trade Gothic Next" w:eastAsia="Times New Roman" w:hAnsi="Trade Gothic Next" w:cs="Times New Roman"/>
          <w:sz w:val="20"/>
          <w:szCs w:val="20"/>
          <w:lang w:eastAsia="es-ES"/>
        </w:rPr>
        <w:t xml:space="preserve">Antes de comenzar, se guarda un minuto de silencio por </w:t>
      </w:r>
      <w:r w:rsidR="00AB304E" w:rsidRPr="00363175">
        <w:rPr>
          <w:rFonts w:ascii="Trade Gothic Next" w:eastAsia="Times New Roman" w:hAnsi="Trade Gothic Next" w:cs="Times New Roman"/>
          <w:sz w:val="20"/>
          <w:szCs w:val="20"/>
          <w:lang w:eastAsia="es-ES"/>
        </w:rPr>
        <w:t>l</w:t>
      </w:r>
      <w:r w:rsidR="0029771E" w:rsidRPr="00363175">
        <w:rPr>
          <w:rFonts w:ascii="Trade Gothic Next" w:eastAsia="Times New Roman" w:hAnsi="Trade Gothic Next" w:cs="Times New Roman"/>
          <w:sz w:val="20"/>
          <w:szCs w:val="20"/>
          <w:lang w:eastAsia="es-ES"/>
        </w:rPr>
        <w:t>os</w:t>
      </w:r>
      <w:r w:rsidRPr="00363175">
        <w:rPr>
          <w:rFonts w:ascii="Trade Gothic Next" w:eastAsia="Times New Roman" w:hAnsi="Trade Gothic Next" w:cs="Times New Roman"/>
          <w:sz w:val="20"/>
          <w:szCs w:val="20"/>
          <w:lang w:eastAsia="es-ES"/>
        </w:rPr>
        <w:t xml:space="preserve"> colegiado</w:t>
      </w:r>
      <w:r w:rsidR="0029771E" w:rsidRPr="00363175">
        <w:rPr>
          <w:rFonts w:ascii="Trade Gothic Next" w:eastAsia="Times New Roman" w:hAnsi="Trade Gothic Next" w:cs="Times New Roman"/>
          <w:sz w:val="20"/>
          <w:szCs w:val="20"/>
          <w:lang w:eastAsia="es-ES"/>
        </w:rPr>
        <w:t>s</w:t>
      </w:r>
      <w:r w:rsidRPr="00363175">
        <w:rPr>
          <w:rFonts w:ascii="Trade Gothic Next" w:eastAsia="Times New Roman" w:hAnsi="Trade Gothic Next" w:cs="Times New Roman"/>
          <w:sz w:val="20"/>
          <w:szCs w:val="20"/>
          <w:lang w:eastAsia="es-ES"/>
        </w:rPr>
        <w:t xml:space="preserve"> fallecido</w:t>
      </w:r>
      <w:r w:rsidR="0029771E" w:rsidRPr="00363175">
        <w:rPr>
          <w:rFonts w:ascii="Trade Gothic Next" w:eastAsia="Times New Roman" w:hAnsi="Trade Gothic Next" w:cs="Times New Roman"/>
          <w:sz w:val="20"/>
          <w:szCs w:val="20"/>
          <w:lang w:eastAsia="es-ES"/>
        </w:rPr>
        <w:t>s</w:t>
      </w:r>
      <w:r w:rsidRPr="00363175">
        <w:rPr>
          <w:rFonts w:ascii="Trade Gothic Next" w:eastAsia="Times New Roman" w:hAnsi="Trade Gothic Next" w:cs="Times New Roman"/>
          <w:sz w:val="20"/>
          <w:szCs w:val="20"/>
          <w:lang w:eastAsia="es-ES"/>
        </w:rPr>
        <w:t xml:space="preserve">, </w:t>
      </w:r>
      <w:r w:rsidR="00BB54C6" w:rsidRPr="00C47552">
        <w:rPr>
          <w:rFonts w:ascii="Trade Gothic Next" w:eastAsia="Times New Roman" w:hAnsi="Trade Gothic Next" w:cs="Times New Roman"/>
          <w:sz w:val="20"/>
          <w:szCs w:val="20"/>
          <w:lang w:eastAsia="es-ES"/>
        </w:rPr>
        <w:t xml:space="preserve">D. </w:t>
      </w:r>
      <w:r w:rsidR="00C47552" w:rsidRPr="00C47552">
        <w:rPr>
          <w:rFonts w:ascii="Trade Gothic Next" w:eastAsia="Times New Roman" w:hAnsi="Trade Gothic Next" w:cs="Times New Roman"/>
          <w:sz w:val="20"/>
          <w:szCs w:val="20"/>
          <w:lang w:eastAsia="es-ES"/>
        </w:rPr>
        <w:t xml:space="preserve">Vicente </w:t>
      </w:r>
      <w:proofErr w:type="spellStart"/>
      <w:r w:rsidR="00C47552" w:rsidRPr="00C47552">
        <w:rPr>
          <w:rFonts w:ascii="Trade Gothic Next" w:eastAsia="Times New Roman" w:hAnsi="Trade Gothic Next" w:cs="Times New Roman"/>
          <w:sz w:val="20"/>
          <w:szCs w:val="20"/>
          <w:lang w:eastAsia="es-ES"/>
        </w:rPr>
        <w:t>Boh</w:t>
      </w:r>
      <w:r w:rsidR="00311ABF">
        <w:rPr>
          <w:rFonts w:ascii="Trade Gothic Next" w:eastAsia="Times New Roman" w:hAnsi="Trade Gothic Next" w:cs="Times New Roman"/>
          <w:sz w:val="20"/>
          <w:szCs w:val="20"/>
          <w:lang w:eastAsia="es-ES"/>
        </w:rPr>
        <w:t>i</w:t>
      </w:r>
      <w:r w:rsidR="00C47552" w:rsidRPr="00C47552">
        <w:rPr>
          <w:rFonts w:ascii="Trade Gothic Next" w:eastAsia="Times New Roman" w:hAnsi="Trade Gothic Next" w:cs="Times New Roman"/>
          <w:sz w:val="20"/>
          <w:szCs w:val="20"/>
          <w:lang w:eastAsia="es-ES"/>
        </w:rPr>
        <w:t>gues</w:t>
      </w:r>
      <w:proofErr w:type="spellEnd"/>
      <w:r w:rsidR="00C47552" w:rsidRPr="00C47552">
        <w:rPr>
          <w:rFonts w:ascii="Trade Gothic Next" w:eastAsia="Times New Roman" w:hAnsi="Trade Gothic Next" w:cs="Times New Roman"/>
          <w:sz w:val="20"/>
          <w:szCs w:val="20"/>
          <w:lang w:eastAsia="es-ES"/>
        </w:rPr>
        <w:t xml:space="preserve"> García, </w:t>
      </w:r>
      <w:r w:rsidR="00C47552">
        <w:rPr>
          <w:rFonts w:ascii="Trade Gothic Next" w:eastAsia="Times New Roman" w:hAnsi="Trade Gothic Next" w:cs="Times New Roman"/>
          <w:sz w:val="20"/>
          <w:szCs w:val="20"/>
          <w:lang w:eastAsia="es-ES"/>
        </w:rPr>
        <w:t xml:space="preserve">D. </w:t>
      </w:r>
      <w:r w:rsidR="00C47552" w:rsidRPr="00C47552">
        <w:rPr>
          <w:rFonts w:ascii="Trade Gothic Next" w:eastAsia="Times New Roman" w:hAnsi="Trade Gothic Next" w:cs="Times New Roman"/>
          <w:sz w:val="20"/>
          <w:szCs w:val="20"/>
          <w:lang w:eastAsia="es-ES"/>
        </w:rPr>
        <w:t xml:space="preserve">Gerardo Luis </w:t>
      </w:r>
      <w:proofErr w:type="spellStart"/>
      <w:r w:rsidR="00C47552" w:rsidRPr="00C47552">
        <w:rPr>
          <w:rFonts w:ascii="Trade Gothic Next" w:eastAsia="Times New Roman" w:hAnsi="Trade Gothic Next" w:cs="Times New Roman"/>
          <w:sz w:val="20"/>
          <w:szCs w:val="20"/>
          <w:lang w:eastAsia="es-ES"/>
        </w:rPr>
        <w:t>Aynos</w:t>
      </w:r>
      <w:proofErr w:type="spellEnd"/>
      <w:r w:rsidR="00C47552" w:rsidRPr="00C47552">
        <w:rPr>
          <w:rFonts w:ascii="Trade Gothic Next" w:eastAsia="Times New Roman" w:hAnsi="Trade Gothic Next" w:cs="Times New Roman"/>
          <w:sz w:val="20"/>
          <w:szCs w:val="20"/>
          <w:lang w:eastAsia="es-ES"/>
        </w:rPr>
        <w:t xml:space="preserve"> Maza</w:t>
      </w:r>
      <w:r w:rsidR="00C47552">
        <w:rPr>
          <w:rFonts w:ascii="Trade Gothic Next" w:eastAsia="Times New Roman" w:hAnsi="Trade Gothic Next" w:cs="Times New Roman"/>
          <w:sz w:val="20"/>
          <w:szCs w:val="20"/>
          <w:lang w:eastAsia="es-ES"/>
        </w:rPr>
        <w:t xml:space="preserve"> y D.</w:t>
      </w:r>
      <w:r w:rsidR="00C47552" w:rsidRPr="00C47552">
        <w:rPr>
          <w:rFonts w:ascii="Trade Gothic Next" w:eastAsia="Times New Roman" w:hAnsi="Trade Gothic Next" w:cs="Times New Roman"/>
          <w:sz w:val="20"/>
          <w:szCs w:val="20"/>
          <w:lang w:eastAsia="es-ES"/>
        </w:rPr>
        <w:t xml:space="preserve"> Luis Gonzalo Barrera Sanz</w:t>
      </w:r>
      <w:r w:rsidR="00C47552">
        <w:rPr>
          <w:rFonts w:ascii="Trade Gothic Next" w:eastAsia="Times New Roman" w:hAnsi="Trade Gothic Next" w:cs="Times New Roman"/>
          <w:sz w:val="20"/>
          <w:szCs w:val="20"/>
          <w:lang w:eastAsia="es-ES"/>
        </w:rPr>
        <w:t>.</w:t>
      </w:r>
    </w:p>
    <w:p w14:paraId="6533346C" w14:textId="2132CCE7" w:rsidR="006F434B" w:rsidRPr="00A27BE1" w:rsidRDefault="006F434B" w:rsidP="00C47552">
      <w:pPr>
        <w:spacing w:after="0" w:line="240" w:lineRule="auto"/>
        <w:jc w:val="both"/>
        <w:rPr>
          <w:rFonts w:ascii="Trade Gothic Next" w:hAnsi="Trade Gothic Next"/>
          <w:color w:val="FF0000"/>
          <w:sz w:val="20"/>
          <w:szCs w:val="20"/>
        </w:rPr>
      </w:pPr>
    </w:p>
    <w:p w14:paraId="6B8CB61E" w14:textId="10339D41" w:rsidR="001C4FC5" w:rsidRPr="00A27BE1" w:rsidRDefault="001C4FC5" w:rsidP="008E0548">
      <w:pPr>
        <w:spacing w:after="0"/>
        <w:jc w:val="both"/>
        <w:rPr>
          <w:rFonts w:ascii="Trade Gothic Next" w:hAnsi="Trade Gothic Next"/>
          <w:color w:val="FF0000"/>
          <w:sz w:val="20"/>
          <w:szCs w:val="20"/>
        </w:rPr>
      </w:pPr>
    </w:p>
    <w:p w14:paraId="704DF734" w14:textId="799097EA"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Aprobación formal del acta de la reunión anterior</w:t>
      </w:r>
    </w:p>
    <w:p w14:paraId="3B20F401" w14:textId="7A3D97E9"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7D52C1A6" w14:textId="73C65C0E" w:rsidR="009C4462" w:rsidRPr="009C4462" w:rsidRDefault="009C4462" w:rsidP="00F416C0">
      <w:pPr>
        <w:spacing w:line="252" w:lineRule="auto"/>
        <w:rPr>
          <w:rFonts w:ascii="Trade Gothic Next" w:hAnsi="Trade Gothic Next"/>
          <w:b/>
          <w:bCs/>
          <w:sz w:val="20"/>
          <w:szCs w:val="20"/>
        </w:rPr>
      </w:pPr>
      <w:r w:rsidRPr="009C4462">
        <w:rPr>
          <w:rFonts w:ascii="Trade Gothic Next" w:hAnsi="Trade Gothic Next"/>
          <w:b/>
          <w:bCs/>
          <w:sz w:val="20"/>
          <w:szCs w:val="20"/>
        </w:rPr>
        <w:t>ACUERDO</w:t>
      </w:r>
    </w:p>
    <w:p w14:paraId="4170ECE5" w14:textId="56184D1A" w:rsidR="00F416C0" w:rsidRPr="00363175" w:rsidRDefault="00363175" w:rsidP="00F416C0">
      <w:pPr>
        <w:spacing w:line="252" w:lineRule="auto"/>
        <w:rPr>
          <w:rFonts w:ascii="Trade Gothic Next" w:eastAsia="Times New Roman" w:hAnsi="Trade Gothic Next"/>
          <w:sz w:val="20"/>
          <w:szCs w:val="20"/>
          <w:u w:val="single"/>
        </w:rPr>
      </w:pPr>
      <w:r w:rsidRPr="001C4FC5">
        <w:rPr>
          <w:rFonts w:ascii="Trade Gothic Next" w:hAnsi="Trade Gothic Next"/>
          <w:sz w:val="20"/>
          <w:szCs w:val="20"/>
        </w:rPr>
        <w:t>Queda aprobada el acta sin ningún comentario</w:t>
      </w:r>
      <w:r>
        <w:rPr>
          <w:rFonts w:ascii="Trade Gothic Next" w:hAnsi="Trade Gothic Next"/>
          <w:sz w:val="20"/>
          <w:szCs w:val="20"/>
        </w:rPr>
        <w:t>.</w:t>
      </w:r>
    </w:p>
    <w:p w14:paraId="7A1176F4" w14:textId="3EEB5BB9"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Ratificación de acuerdos comisiones permanentes</w:t>
      </w:r>
    </w:p>
    <w:p w14:paraId="662A8C9D" w14:textId="09615D06" w:rsidR="00CB7B5F" w:rsidRDefault="00CB7B5F" w:rsidP="00CB7B5F">
      <w:pPr>
        <w:spacing w:line="252" w:lineRule="auto"/>
        <w:contextualSpacing/>
        <w:rPr>
          <w:rFonts w:ascii="Trade Gothic Next" w:eastAsia="Times New Roman" w:hAnsi="Trade Gothic Next" w:cs="Times New Roman"/>
          <w:sz w:val="20"/>
          <w:szCs w:val="20"/>
          <w:u w:val="single"/>
          <w:lang w:eastAsia="es-ES"/>
        </w:rPr>
      </w:pPr>
    </w:p>
    <w:p w14:paraId="143E2BD9" w14:textId="1742A9D3" w:rsidR="00CB7B5F" w:rsidRDefault="00534D5C" w:rsidP="00CB7B5F">
      <w:pPr>
        <w:rPr>
          <w:rFonts w:ascii="Trade Gothic Next" w:eastAsia="Times New Roman" w:hAnsi="Trade Gothic Next"/>
          <w:sz w:val="20"/>
          <w:szCs w:val="20"/>
        </w:rPr>
      </w:pPr>
      <w:hyperlink r:id="rId7" w:history="1">
        <w:r w:rsidR="00CB7B5F" w:rsidRPr="00021184">
          <w:rPr>
            <w:rFonts w:ascii="Trade Gothic Next" w:eastAsia="Times New Roman" w:hAnsi="Trade Gothic Next"/>
            <w:sz w:val="20"/>
            <w:szCs w:val="20"/>
          </w:rPr>
          <w:t xml:space="preserve">Comisión Permanente </w:t>
        </w:r>
        <w:r w:rsidR="00CB7B5F">
          <w:rPr>
            <w:rFonts w:ascii="Trade Gothic Next" w:eastAsia="Times New Roman" w:hAnsi="Trade Gothic Next"/>
            <w:sz w:val="20"/>
            <w:szCs w:val="20"/>
          </w:rPr>
          <w:t>07</w:t>
        </w:r>
        <w:r w:rsidR="00CB7B5F" w:rsidRPr="00021184">
          <w:rPr>
            <w:rFonts w:ascii="Trade Gothic Next" w:eastAsia="Times New Roman" w:hAnsi="Trade Gothic Next"/>
            <w:sz w:val="20"/>
            <w:szCs w:val="20"/>
          </w:rPr>
          <w:t>/0</w:t>
        </w:r>
        <w:r w:rsidR="00CB7B5F">
          <w:rPr>
            <w:rFonts w:ascii="Trade Gothic Next" w:eastAsia="Times New Roman" w:hAnsi="Trade Gothic Next"/>
            <w:sz w:val="20"/>
            <w:szCs w:val="20"/>
          </w:rPr>
          <w:t>7</w:t>
        </w:r>
        <w:r w:rsidR="00CB7B5F" w:rsidRPr="00021184">
          <w:rPr>
            <w:rFonts w:ascii="Trade Gothic Next" w:eastAsia="Times New Roman" w:hAnsi="Trade Gothic Next"/>
            <w:sz w:val="20"/>
            <w:szCs w:val="20"/>
          </w:rPr>
          <w:t>/22</w:t>
        </w:r>
      </w:hyperlink>
    </w:p>
    <w:p w14:paraId="773A5790" w14:textId="284D61F9" w:rsidR="00CB7B5F" w:rsidRPr="003978A1" w:rsidRDefault="00CB7B5F" w:rsidP="003978A1">
      <w:pPr>
        <w:pStyle w:val="Prrafodelista"/>
        <w:numPr>
          <w:ilvl w:val="0"/>
          <w:numId w:val="29"/>
        </w:numPr>
        <w:rPr>
          <w:rFonts w:ascii="Trade Gothic Next" w:eastAsia="Times New Roman" w:hAnsi="Trade Gothic Next"/>
          <w:sz w:val="20"/>
          <w:szCs w:val="20"/>
        </w:rPr>
      </w:pPr>
      <w:r w:rsidRPr="003978A1">
        <w:rPr>
          <w:rFonts w:ascii="Trade Gothic Next" w:eastAsia="Times New Roman" w:hAnsi="Trade Gothic Next"/>
          <w:b/>
          <w:bCs/>
          <w:sz w:val="20"/>
          <w:szCs w:val="20"/>
        </w:rPr>
        <w:t>La Comisión Permanente de la Junta de Gobierno acuerda aprobar personación en el procedimiento judicial PO269/2021, iniciado por el sindicato COBAS contra el Decreto 82/2021, de 5 de agosto.</w:t>
      </w:r>
    </w:p>
    <w:p w14:paraId="2D651C56" w14:textId="546BF484" w:rsidR="00CB7B5F" w:rsidRDefault="00534D5C" w:rsidP="00CB7B5F">
      <w:pPr>
        <w:rPr>
          <w:rFonts w:ascii="Trade Gothic Next" w:eastAsia="Times New Roman" w:hAnsi="Trade Gothic Next"/>
          <w:sz w:val="20"/>
          <w:szCs w:val="20"/>
        </w:rPr>
      </w:pPr>
      <w:hyperlink r:id="rId8" w:history="1">
        <w:r w:rsidR="00CB7B5F" w:rsidRPr="00021184">
          <w:rPr>
            <w:rFonts w:ascii="Trade Gothic Next" w:eastAsia="Times New Roman" w:hAnsi="Trade Gothic Next"/>
            <w:sz w:val="20"/>
            <w:szCs w:val="20"/>
          </w:rPr>
          <w:t xml:space="preserve">Comisión Permanente </w:t>
        </w:r>
        <w:r w:rsidR="00CB7B5F">
          <w:rPr>
            <w:rFonts w:ascii="Trade Gothic Next" w:eastAsia="Times New Roman" w:hAnsi="Trade Gothic Next"/>
            <w:sz w:val="20"/>
            <w:szCs w:val="20"/>
          </w:rPr>
          <w:t>01</w:t>
        </w:r>
        <w:r w:rsidR="00CB7B5F" w:rsidRPr="00021184">
          <w:rPr>
            <w:rFonts w:ascii="Trade Gothic Next" w:eastAsia="Times New Roman" w:hAnsi="Trade Gothic Next"/>
            <w:sz w:val="20"/>
            <w:szCs w:val="20"/>
          </w:rPr>
          <w:t>/0</w:t>
        </w:r>
        <w:r w:rsidR="00CB7B5F">
          <w:rPr>
            <w:rFonts w:ascii="Trade Gothic Next" w:eastAsia="Times New Roman" w:hAnsi="Trade Gothic Next"/>
            <w:sz w:val="20"/>
            <w:szCs w:val="20"/>
          </w:rPr>
          <w:t>8</w:t>
        </w:r>
        <w:r w:rsidR="00CB7B5F" w:rsidRPr="00021184">
          <w:rPr>
            <w:rFonts w:ascii="Trade Gothic Next" w:eastAsia="Times New Roman" w:hAnsi="Trade Gothic Next"/>
            <w:sz w:val="20"/>
            <w:szCs w:val="20"/>
          </w:rPr>
          <w:t>/22</w:t>
        </w:r>
      </w:hyperlink>
    </w:p>
    <w:p w14:paraId="0459731D" w14:textId="1052BF13" w:rsidR="00CB7B5F" w:rsidRPr="003978A1" w:rsidRDefault="00CB7B5F" w:rsidP="003978A1">
      <w:pPr>
        <w:pStyle w:val="Prrafodelista"/>
        <w:numPr>
          <w:ilvl w:val="0"/>
          <w:numId w:val="29"/>
        </w:numPr>
        <w:spacing w:line="252" w:lineRule="auto"/>
        <w:rPr>
          <w:rFonts w:ascii="Trade Gothic Next" w:eastAsia="Times New Roman" w:hAnsi="Trade Gothic Next" w:cs="Times New Roman"/>
          <w:sz w:val="20"/>
          <w:szCs w:val="20"/>
          <w:lang w:eastAsia="es-ES"/>
        </w:rPr>
      </w:pPr>
      <w:r w:rsidRPr="003978A1">
        <w:rPr>
          <w:rFonts w:ascii="Trade Gothic Next" w:eastAsia="Times New Roman" w:hAnsi="Trade Gothic Next" w:cs="Times New Roman"/>
          <w:b/>
          <w:bCs/>
          <w:sz w:val="20"/>
          <w:szCs w:val="20"/>
          <w:lang w:eastAsia="es-ES"/>
        </w:rPr>
        <w:t xml:space="preserve">La Comisión Permanente de la Junta de Gobierno acuerda </w:t>
      </w:r>
      <w:r w:rsidRPr="003978A1">
        <w:rPr>
          <w:rFonts w:ascii="Trade Gothic Next" w:eastAsia="Times New Roman" w:hAnsi="Trade Gothic Next" w:cs="Times New Roman"/>
          <w:sz w:val="20"/>
          <w:szCs w:val="20"/>
          <w:lang w:eastAsia="es-ES"/>
        </w:rPr>
        <w:t>aprobar las altas.</w:t>
      </w:r>
    </w:p>
    <w:p w14:paraId="5CF56A53" w14:textId="764CAB4C" w:rsidR="00CB7B5F" w:rsidRDefault="00534D5C" w:rsidP="00CB7B5F">
      <w:pPr>
        <w:rPr>
          <w:rFonts w:ascii="Trade Gothic Next" w:eastAsia="Times New Roman" w:hAnsi="Trade Gothic Next"/>
          <w:sz w:val="20"/>
          <w:szCs w:val="20"/>
        </w:rPr>
      </w:pPr>
      <w:hyperlink r:id="rId9" w:history="1">
        <w:r w:rsidR="00CB7B5F" w:rsidRPr="00021184">
          <w:rPr>
            <w:rFonts w:ascii="Trade Gothic Next" w:eastAsia="Times New Roman" w:hAnsi="Trade Gothic Next"/>
            <w:sz w:val="20"/>
            <w:szCs w:val="20"/>
          </w:rPr>
          <w:t xml:space="preserve">Comisión Permanente </w:t>
        </w:r>
        <w:r w:rsidR="00CB7B5F">
          <w:rPr>
            <w:rFonts w:ascii="Trade Gothic Next" w:eastAsia="Times New Roman" w:hAnsi="Trade Gothic Next"/>
            <w:sz w:val="20"/>
            <w:szCs w:val="20"/>
          </w:rPr>
          <w:t>31</w:t>
        </w:r>
        <w:r w:rsidR="00CB7B5F" w:rsidRPr="00021184">
          <w:rPr>
            <w:rFonts w:ascii="Trade Gothic Next" w:eastAsia="Times New Roman" w:hAnsi="Trade Gothic Next"/>
            <w:sz w:val="20"/>
            <w:szCs w:val="20"/>
          </w:rPr>
          <w:t>/0</w:t>
        </w:r>
        <w:r w:rsidR="00CB7B5F">
          <w:rPr>
            <w:rFonts w:ascii="Trade Gothic Next" w:eastAsia="Times New Roman" w:hAnsi="Trade Gothic Next"/>
            <w:sz w:val="20"/>
            <w:szCs w:val="20"/>
          </w:rPr>
          <w:t>8</w:t>
        </w:r>
        <w:r w:rsidR="00CB7B5F" w:rsidRPr="00021184">
          <w:rPr>
            <w:rFonts w:ascii="Trade Gothic Next" w:eastAsia="Times New Roman" w:hAnsi="Trade Gothic Next"/>
            <w:sz w:val="20"/>
            <w:szCs w:val="20"/>
          </w:rPr>
          <w:t>/22</w:t>
        </w:r>
      </w:hyperlink>
    </w:p>
    <w:p w14:paraId="16447908" w14:textId="6423EA07" w:rsidR="00CB7B5F" w:rsidRPr="003978A1" w:rsidRDefault="00CB7B5F" w:rsidP="003978A1">
      <w:pPr>
        <w:pStyle w:val="Prrafodelista"/>
        <w:numPr>
          <w:ilvl w:val="0"/>
          <w:numId w:val="29"/>
        </w:numPr>
        <w:spacing w:line="252" w:lineRule="auto"/>
        <w:rPr>
          <w:rFonts w:ascii="Trade Gothic Next" w:eastAsia="Times New Roman" w:hAnsi="Trade Gothic Next" w:cs="Times New Roman"/>
          <w:sz w:val="20"/>
          <w:szCs w:val="20"/>
          <w:lang w:eastAsia="es-ES"/>
        </w:rPr>
      </w:pPr>
      <w:r w:rsidRPr="003978A1">
        <w:rPr>
          <w:rFonts w:ascii="Trade Gothic Next" w:eastAsia="Times New Roman" w:hAnsi="Trade Gothic Next" w:cs="Times New Roman"/>
          <w:b/>
          <w:bCs/>
          <w:sz w:val="20"/>
          <w:szCs w:val="20"/>
          <w:lang w:eastAsia="es-ES"/>
        </w:rPr>
        <w:t>La Comisión Permanente de la Junta de Gobierno decide acordar</w:t>
      </w:r>
      <w:r w:rsidRPr="003978A1">
        <w:rPr>
          <w:rFonts w:ascii="Trade Gothic Next" w:eastAsia="Times New Roman" w:hAnsi="Trade Gothic Next" w:cs="Times New Roman"/>
          <w:sz w:val="20"/>
          <w:szCs w:val="20"/>
          <w:lang w:eastAsia="es-ES"/>
        </w:rPr>
        <w:t xml:space="preserve">, en su caso, la interposición de un recurso contencioso administrativo contra la Universidad de Oviedo para la impugnación parcial de la Resolución de 26 de mayo de 2022, del Vicerrector de Políticas de Profesorado de la Universidad de Oviedo, publicada en el Boletín Oficial del Principado de Asturias (BOPA núm104, de 01/06/2022) que excluye la participación de Ingenieros Navales y Oceánicos en algunos de los concursos que convoca, en los términos y con las formalidades previstas en los Estatutos del Colegio Oficial de Ingenieros Navales y Oceánicos, para dar cumplimiento al requisito exigido por el artículo 45.2.d) de la Ley reguladora de la Jurisdicción Contencioso Administrativa. </w:t>
      </w:r>
    </w:p>
    <w:p w14:paraId="5BE3E5F2" w14:textId="08578E87" w:rsidR="00CB7B5F" w:rsidRPr="003978A1" w:rsidRDefault="00CB7B5F" w:rsidP="003978A1">
      <w:pPr>
        <w:pStyle w:val="Prrafodelista"/>
        <w:numPr>
          <w:ilvl w:val="0"/>
          <w:numId w:val="29"/>
        </w:numPr>
        <w:spacing w:line="252" w:lineRule="auto"/>
        <w:rPr>
          <w:rFonts w:ascii="Trade Gothic Next" w:eastAsia="Times New Roman" w:hAnsi="Trade Gothic Next" w:cs="Times New Roman"/>
          <w:b/>
          <w:bCs/>
          <w:sz w:val="20"/>
          <w:szCs w:val="20"/>
          <w:lang w:eastAsia="es-ES"/>
        </w:rPr>
      </w:pPr>
      <w:r w:rsidRPr="003978A1">
        <w:rPr>
          <w:rFonts w:ascii="Trade Gothic Next" w:eastAsia="Times New Roman" w:hAnsi="Trade Gothic Next" w:cs="Times New Roman"/>
          <w:b/>
          <w:bCs/>
          <w:sz w:val="20"/>
          <w:szCs w:val="20"/>
          <w:lang w:eastAsia="es-ES"/>
        </w:rPr>
        <w:t xml:space="preserve">La Comisión Permanente de la Junta de Gobierno acuerda </w:t>
      </w:r>
      <w:r w:rsidRPr="003978A1">
        <w:rPr>
          <w:rFonts w:ascii="Trade Gothic Next" w:eastAsia="Times New Roman" w:hAnsi="Trade Gothic Next" w:cs="Times New Roman"/>
          <w:sz w:val="20"/>
          <w:szCs w:val="20"/>
          <w:lang w:eastAsia="es-ES"/>
        </w:rPr>
        <w:t xml:space="preserve">otorgar poderes para pleitos a Procuradores y Letrados para representar procesalmente al Colegio Oficial de Ingenieros Navales y Oceánicos y para su defensa letrada en este caso. </w:t>
      </w:r>
    </w:p>
    <w:p w14:paraId="3644BBF1" w14:textId="6F4A7A4C" w:rsidR="00CB7B5F" w:rsidRDefault="00534D5C" w:rsidP="00CB7B5F">
      <w:pPr>
        <w:rPr>
          <w:rFonts w:ascii="Trade Gothic Next" w:eastAsia="Times New Roman" w:hAnsi="Trade Gothic Next"/>
          <w:sz w:val="20"/>
          <w:szCs w:val="20"/>
        </w:rPr>
      </w:pPr>
      <w:hyperlink r:id="rId10" w:history="1">
        <w:r w:rsidR="00CB7B5F" w:rsidRPr="00021184">
          <w:rPr>
            <w:rFonts w:ascii="Trade Gothic Next" w:eastAsia="Times New Roman" w:hAnsi="Trade Gothic Next"/>
            <w:sz w:val="20"/>
            <w:szCs w:val="20"/>
          </w:rPr>
          <w:t xml:space="preserve">Comisión Permanente </w:t>
        </w:r>
        <w:r w:rsidR="00CB7B5F">
          <w:rPr>
            <w:rFonts w:ascii="Trade Gothic Next" w:eastAsia="Times New Roman" w:hAnsi="Trade Gothic Next"/>
            <w:sz w:val="20"/>
            <w:szCs w:val="20"/>
          </w:rPr>
          <w:t>21</w:t>
        </w:r>
        <w:r w:rsidR="00CB7B5F" w:rsidRPr="00021184">
          <w:rPr>
            <w:rFonts w:ascii="Trade Gothic Next" w:eastAsia="Times New Roman" w:hAnsi="Trade Gothic Next"/>
            <w:sz w:val="20"/>
            <w:szCs w:val="20"/>
          </w:rPr>
          <w:t>/0</w:t>
        </w:r>
        <w:r w:rsidR="00CB7B5F">
          <w:rPr>
            <w:rFonts w:ascii="Trade Gothic Next" w:eastAsia="Times New Roman" w:hAnsi="Trade Gothic Next"/>
            <w:sz w:val="20"/>
            <w:szCs w:val="20"/>
          </w:rPr>
          <w:t>9</w:t>
        </w:r>
        <w:r w:rsidR="00CB7B5F" w:rsidRPr="00021184">
          <w:rPr>
            <w:rFonts w:ascii="Trade Gothic Next" w:eastAsia="Times New Roman" w:hAnsi="Trade Gothic Next"/>
            <w:sz w:val="20"/>
            <w:szCs w:val="20"/>
          </w:rPr>
          <w:t>/22</w:t>
        </w:r>
      </w:hyperlink>
    </w:p>
    <w:p w14:paraId="5594361F" w14:textId="017E4838" w:rsidR="00CB7B5F" w:rsidRPr="003978A1" w:rsidRDefault="00CB7B5F" w:rsidP="003978A1">
      <w:pPr>
        <w:pStyle w:val="Prrafodelista"/>
        <w:widowControl w:val="0"/>
        <w:numPr>
          <w:ilvl w:val="0"/>
          <w:numId w:val="29"/>
        </w:numPr>
        <w:autoSpaceDE w:val="0"/>
        <w:autoSpaceDN w:val="0"/>
        <w:spacing w:after="0" w:line="240" w:lineRule="auto"/>
        <w:ind w:right="332"/>
        <w:jc w:val="both"/>
        <w:rPr>
          <w:rFonts w:ascii="Trade Gothic Next" w:hAnsi="Trade Gothic Next" w:cs="Courier New"/>
          <w:snapToGrid w:val="0"/>
          <w:sz w:val="20"/>
          <w:szCs w:val="20"/>
        </w:rPr>
      </w:pPr>
      <w:r w:rsidRPr="003978A1">
        <w:rPr>
          <w:rFonts w:ascii="Trade Gothic Next" w:hAnsi="Trade Gothic Next" w:cs="Arial"/>
          <w:b/>
          <w:sz w:val="20"/>
          <w:szCs w:val="20"/>
          <w:lang w:val="es-ES_tradnl"/>
        </w:rPr>
        <w:t>La Comisión Permanente de la Junta de Gobierno acuerda</w:t>
      </w:r>
      <w:r w:rsidRPr="003978A1">
        <w:rPr>
          <w:rFonts w:ascii="Trade Gothic Next" w:hAnsi="Trade Gothic Next" w:cs="Courier New"/>
          <w:snapToGrid w:val="0"/>
          <w:sz w:val="20"/>
          <w:szCs w:val="20"/>
          <w:lang w:val="es-ES_tradnl"/>
        </w:rPr>
        <w:t xml:space="preserve"> </w:t>
      </w:r>
      <w:r w:rsidRPr="003978A1">
        <w:rPr>
          <w:rFonts w:ascii="Trade Gothic Next" w:hAnsi="Trade Gothic Next" w:cs="Courier New"/>
          <w:snapToGrid w:val="0"/>
          <w:sz w:val="20"/>
          <w:szCs w:val="20"/>
        </w:rPr>
        <w:t>aprobar las solicitudes de alta.</w:t>
      </w:r>
    </w:p>
    <w:p w14:paraId="31ED3754" w14:textId="77777777" w:rsidR="00CB7B5F" w:rsidRDefault="00CB7B5F" w:rsidP="00CB7B5F">
      <w:pPr>
        <w:widowControl w:val="0"/>
        <w:autoSpaceDE w:val="0"/>
        <w:autoSpaceDN w:val="0"/>
        <w:spacing w:after="0" w:line="240" w:lineRule="auto"/>
        <w:ind w:left="720" w:right="332"/>
        <w:jc w:val="both"/>
        <w:rPr>
          <w:rFonts w:ascii="Trade Gothic Next" w:hAnsi="Trade Gothic Next" w:cs="Courier New"/>
          <w:snapToGrid w:val="0"/>
          <w:sz w:val="20"/>
          <w:szCs w:val="20"/>
        </w:rPr>
      </w:pPr>
    </w:p>
    <w:p w14:paraId="747052DA" w14:textId="04C0F6A9" w:rsidR="00CB7B5F" w:rsidRPr="003978A1" w:rsidRDefault="00CB7B5F" w:rsidP="003978A1">
      <w:pPr>
        <w:pStyle w:val="Prrafodelista"/>
        <w:widowControl w:val="0"/>
        <w:numPr>
          <w:ilvl w:val="0"/>
          <w:numId w:val="29"/>
        </w:numPr>
        <w:autoSpaceDE w:val="0"/>
        <w:autoSpaceDN w:val="0"/>
        <w:spacing w:after="0" w:line="240" w:lineRule="auto"/>
        <w:ind w:right="332"/>
        <w:jc w:val="both"/>
        <w:rPr>
          <w:rFonts w:ascii="Trade Gothic Next" w:hAnsi="Trade Gothic Next" w:cs="Courier New"/>
          <w:snapToGrid w:val="0"/>
          <w:sz w:val="20"/>
          <w:szCs w:val="20"/>
        </w:rPr>
      </w:pPr>
      <w:r w:rsidRPr="003978A1">
        <w:rPr>
          <w:rFonts w:ascii="Trade Gothic Next" w:hAnsi="Trade Gothic Next" w:cs="Arial"/>
          <w:b/>
          <w:sz w:val="20"/>
          <w:szCs w:val="20"/>
          <w:lang w:val="es-ES_tradnl"/>
        </w:rPr>
        <w:t xml:space="preserve">La Comisión Permanente de la Junta de Gobierno acuerda </w:t>
      </w:r>
      <w:r w:rsidRPr="003978A1">
        <w:rPr>
          <w:rFonts w:ascii="Trade Gothic Next" w:hAnsi="Trade Gothic Next" w:cs="Courier New"/>
          <w:snapToGrid w:val="0"/>
          <w:sz w:val="20"/>
          <w:szCs w:val="20"/>
        </w:rPr>
        <w:t>aprobar la solicitud de la DT de Galicia de realizar una jornada técnica AINE-ENM “Pecios singulares españoles: Historia, Ingeniería y Arqueología”, a realizar en la Escuela Naval Militar de Marín el 4 y 5 de noviembre con un presupuesto de 2.830€ (solicitud anexo 1).</w:t>
      </w:r>
    </w:p>
    <w:p w14:paraId="113EABCA" w14:textId="2C511769"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3DFBE55F" w14:textId="6A5AF401" w:rsidR="00F416C0" w:rsidRDefault="009C4462" w:rsidP="00F416C0">
      <w:pPr>
        <w:spacing w:line="252" w:lineRule="auto"/>
        <w:contextualSpacing/>
        <w:rPr>
          <w:rFonts w:ascii="Trade Gothic Next" w:eastAsia="Times New Roman" w:hAnsi="Trade Gothic Next" w:cs="Times New Roman"/>
          <w:sz w:val="20"/>
          <w:szCs w:val="20"/>
          <w:u w:val="single"/>
          <w:lang w:eastAsia="es-ES"/>
        </w:rPr>
      </w:pPr>
      <w:r w:rsidRPr="009C4462">
        <w:rPr>
          <w:rFonts w:ascii="Trade Gothic Next" w:hAnsi="Trade Gothic Next"/>
          <w:b/>
          <w:bCs/>
          <w:sz w:val="20"/>
          <w:szCs w:val="20"/>
        </w:rPr>
        <w:t>ACUERDO</w:t>
      </w:r>
    </w:p>
    <w:p w14:paraId="74F0B1AD" w14:textId="2A107031"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27FDD5F3" w14:textId="413C7E75" w:rsidR="009C4462" w:rsidRPr="00143574" w:rsidRDefault="009C4462" w:rsidP="009C4462">
      <w:pPr>
        <w:spacing w:line="252" w:lineRule="auto"/>
        <w:rPr>
          <w:rFonts w:ascii="Trade Gothic Next" w:eastAsia="Times New Roman" w:hAnsi="Trade Gothic Next"/>
          <w:sz w:val="20"/>
          <w:szCs w:val="20"/>
        </w:rPr>
      </w:pPr>
      <w:r w:rsidRPr="00143574">
        <w:rPr>
          <w:rFonts w:ascii="Trade Gothic Next" w:eastAsia="Times New Roman" w:hAnsi="Trade Gothic Next"/>
          <w:sz w:val="20"/>
          <w:szCs w:val="20"/>
        </w:rPr>
        <w:t xml:space="preserve">Se ratifican los acuerdos tomados por la </w:t>
      </w:r>
      <w:r w:rsidRPr="009B59DE">
        <w:rPr>
          <w:rFonts w:ascii="Trade Gothic Next" w:eastAsia="Times New Roman" w:hAnsi="Trade Gothic Next"/>
          <w:sz w:val="20"/>
          <w:szCs w:val="20"/>
        </w:rPr>
        <w:t>Comisión Permanente.</w:t>
      </w:r>
    </w:p>
    <w:p w14:paraId="16432C8A" w14:textId="77777777" w:rsidR="009C4462" w:rsidRPr="0016339F" w:rsidRDefault="009C4462" w:rsidP="00F416C0">
      <w:pPr>
        <w:spacing w:line="252" w:lineRule="auto"/>
        <w:contextualSpacing/>
        <w:rPr>
          <w:rFonts w:ascii="Trade Gothic Next" w:eastAsia="Times New Roman" w:hAnsi="Trade Gothic Next" w:cs="Times New Roman"/>
          <w:sz w:val="20"/>
          <w:szCs w:val="20"/>
          <w:u w:val="single"/>
          <w:lang w:eastAsia="es-ES"/>
        </w:rPr>
      </w:pPr>
    </w:p>
    <w:p w14:paraId="0B0D7298" w14:textId="7EF44AFC"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Informe de la Decana</w:t>
      </w:r>
    </w:p>
    <w:p w14:paraId="7CED933D" w14:textId="77777777" w:rsidR="00CB7B5F" w:rsidRDefault="00CB7B5F" w:rsidP="00CB7B5F">
      <w:pPr>
        <w:spacing w:line="252" w:lineRule="auto"/>
        <w:contextualSpacing/>
        <w:rPr>
          <w:rFonts w:ascii="Trade Gothic Next" w:eastAsia="Times New Roman" w:hAnsi="Trade Gothic Next" w:cs="Times New Roman"/>
          <w:sz w:val="20"/>
          <w:szCs w:val="20"/>
          <w:u w:val="single"/>
          <w:lang w:eastAsia="es-ES"/>
        </w:rPr>
      </w:pPr>
    </w:p>
    <w:p w14:paraId="641A45B4" w14:textId="3D006A31" w:rsidR="00CB7B5F" w:rsidRPr="001C4FC5" w:rsidRDefault="00CB7B5F" w:rsidP="00CB7B5F">
      <w:pPr>
        <w:spacing w:after="0" w:line="240" w:lineRule="auto"/>
        <w:jc w:val="both"/>
        <w:rPr>
          <w:rFonts w:ascii="Trade Gothic Next" w:eastAsia="Times New Roman" w:hAnsi="Trade Gothic Next" w:cs="Times New Roman"/>
          <w:sz w:val="20"/>
          <w:szCs w:val="20"/>
          <w:lang w:eastAsia="es-ES"/>
        </w:rPr>
      </w:pPr>
      <w:r w:rsidRPr="001C4FC5">
        <w:rPr>
          <w:rFonts w:ascii="Trade Gothic Next" w:eastAsia="Times New Roman" w:hAnsi="Trade Gothic Next" w:cs="Times New Roman"/>
          <w:sz w:val="20"/>
          <w:szCs w:val="20"/>
          <w:lang w:eastAsia="es-ES"/>
        </w:rPr>
        <w:t xml:space="preserve">Se da cuenta de los acuerdos firmados y reuniones mantenidas desde la reunión anterior </w:t>
      </w:r>
      <w:r w:rsidR="00CC40AF">
        <w:rPr>
          <w:rFonts w:ascii="Trade Gothic Next" w:eastAsia="Times New Roman" w:hAnsi="Trade Gothic Next" w:cs="Times New Roman"/>
          <w:sz w:val="20"/>
          <w:szCs w:val="20"/>
          <w:lang w:eastAsia="es-ES"/>
        </w:rPr>
        <w:t xml:space="preserve">y que aparecen </w:t>
      </w:r>
      <w:r w:rsidR="0038219E">
        <w:rPr>
          <w:rFonts w:ascii="Trade Gothic Next" w:hAnsi="Trade Gothic Next"/>
          <w:sz w:val="20"/>
          <w:szCs w:val="20"/>
          <w:lang w:val="es-ES_tradnl"/>
        </w:rPr>
        <w:t>en la carpeta de ONEDRIVE correspondiente</w:t>
      </w:r>
      <w:r w:rsidRPr="001C4FC5">
        <w:rPr>
          <w:rFonts w:ascii="Trade Gothic Next" w:eastAsia="Times New Roman" w:hAnsi="Trade Gothic Next" w:cs="Times New Roman"/>
          <w:sz w:val="20"/>
          <w:szCs w:val="20"/>
          <w:lang w:eastAsia="es-ES"/>
        </w:rPr>
        <w:t>.</w:t>
      </w:r>
    </w:p>
    <w:p w14:paraId="53170A50" w14:textId="35F37BAD"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58DC62CE" w14:textId="77777777" w:rsidR="00F416C0" w:rsidRPr="0016339F"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1DF1DFC0" w14:textId="19C75334"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 xml:space="preserve">Información económica. Seguimiento y control. </w:t>
      </w:r>
    </w:p>
    <w:p w14:paraId="0ECFA79E" w14:textId="4F5E14F1"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67563265" w14:textId="3BA166CF" w:rsidR="00F416C0" w:rsidRDefault="00732AB1" w:rsidP="00F416C0">
      <w:pPr>
        <w:spacing w:line="252" w:lineRule="auto"/>
        <w:contextualSpacing/>
        <w:rPr>
          <w:rFonts w:ascii="Trade Gothic Next" w:eastAsia="Times New Roman" w:hAnsi="Trade Gothic Next" w:cs="Times New Roman"/>
          <w:sz w:val="20"/>
          <w:szCs w:val="20"/>
          <w:lang w:eastAsia="es-ES"/>
        </w:rPr>
      </w:pPr>
      <w:r w:rsidRPr="00732AB1">
        <w:rPr>
          <w:rFonts w:ascii="Trade Gothic Next" w:eastAsia="Times New Roman" w:hAnsi="Trade Gothic Next" w:cs="Times New Roman"/>
          <w:sz w:val="20"/>
          <w:szCs w:val="20"/>
          <w:lang w:eastAsia="es-ES"/>
        </w:rPr>
        <w:t xml:space="preserve">Se revisan las cifras </w:t>
      </w:r>
      <w:r>
        <w:rPr>
          <w:rFonts w:ascii="Trade Gothic Next" w:eastAsia="Times New Roman" w:hAnsi="Trade Gothic Next" w:cs="Times New Roman"/>
          <w:sz w:val="20"/>
          <w:szCs w:val="20"/>
          <w:lang w:eastAsia="es-ES"/>
        </w:rPr>
        <w:t>de la plantilla de seguimiento económico disponibles con comentarios por parte del presidente de la comisión de asuntos económicos y diversos miembros de la Junta de Gobierno.</w:t>
      </w:r>
    </w:p>
    <w:p w14:paraId="1D7FBDFF" w14:textId="48A8ACAA" w:rsidR="00E96124" w:rsidRDefault="00E96124" w:rsidP="00F416C0">
      <w:pPr>
        <w:spacing w:line="252" w:lineRule="auto"/>
        <w:contextualSpacing/>
        <w:rPr>
          <w:rFonts w:ascii="Trade Gothic Next" w:eastAsia="Times New Roman" w:hAnsi="Trade Gothic Next" w:cs="Times New Roman"/>
          <w:sz w:val="20"/>
          <w:szCs w:val="20"/>
          <w:lang w:eastAsia="es-ES"/>
        </w:rPr>
      </w:pPr>
    </w:p>
    <w:p w14:paraId="09F4C51C" w14:textId="191272E7" w:rsidR="00E96124" w:rsidRDefault="00E96124" w:rsidP="00F416C0">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va a empezar de inmediato a trabajar en el presupuesto de 2023</w:t>
      </w:r>
      <w:r w:rsidR="0038219E">
        <w:rPr>
          <w:rFonts w:ascii="Trade Gothic Next" w:eastAsia="Times New Roman" w:hAnsi="Trade Gothic Next" w:cs="Times New Roman"/>
          <w:sz w:val="20"/>
          <w:szCs w:val="20"/>
          <w:lang w:eastAsia="es-ES"/>
        </w:rPr>
        <w:t>. L</w:t>
      </w:r>
      <w:r>
        <w:rPr>
          <w:rFonts w:ascii="Trade Gothic Next" w:eastAsia="Times New Roman" w:hAnsi="Trade Gothic Next" w:cs="Times New Roman"/>
          <w:sz w:val="20"/>
          <w:szCs w:val="20"/>
          <w:lang w:eastAsia="es-ES"/>
        </w:rPr>
        <w:t xml:space="preserve">a oficina de gestión enviará a las </w:t>
      </w:r>
      <w:proofErr w:type="spellStart"/>
      <w:r>
        <w:rPr>
          <w:rFonts w:ascii="Trade Gothic Next" w:eastAsia="Times New Roman" w:hAnsi="Trade Gothic Next" w:cs="Times New Roman"/>
          <w:sz w:val="20"/>
          <w:szCs w:val="20"/>
          <w:lang w:eastAsia="es-ES"/>
        </w:rPr>
        <w:t>DT</w:t>
      </w:r>
      <w:r w:rsidR="00091F9F">
        <w:rPr>
          <w:rFonts w:ascii="Trade Gothic Next" w:eastAsia="Times New Roman" w:hAnsi="Trade Gothic Next" w:cs="Times New Roman"/>
          <w:sz w:val="20"/>
          <w:szCs w:val="20"/>
          <w:lang w:eastAsia="es-ES"/>
        </w:rPr>
        <w:t>´s</w:t>
      </w:r>
      <w:proofErr w:type="spellEnd"/>
      <w:r w:rsidR="00091F9F">
        <w:rPr>
          <w:rFonts w:ascii="Trade Gothic Next" w:eastAsia="Times New Roman" w:hAnsi="Trade Gothic Next" w:cs="Times New Roman"/>
          <w:sz w:val="20"/>
          <w:szCs w:val="20"/>
          <w:lang w:eastAsia="es-ES"/>
        </w:rPr>
        <w:t xml:space="preserve"> una petición de presupuesto de ingresos y gastos para el 2023.</w:t>
      </w:r>
    </w:p>
    <w:p w14:paraId="62DBAEEB" w14:textId="20D25825" w:rsidR="00091F9F" w:rsidRDefault="00091F9F" w:rsidP="00F416C0">
      <w:pPr>
        <w:spacing w:line="252" w:lineRule="auto"/>
        <w:contextualSpacing/>
        <w:rPr>
          <w:rFonts w:ascii="Trade Gothic Next" w:eastAsia="Times New Roman" w:hAnsi="Trade Gothic Next" w:cs="Times New Roman"/>
          <w:sz w:val="20"/>
          <w:szCs w:val="20"/>
          <w:lang w:eastAsia="es-ES"/>
        </w:rPr>
      </w:pPr>
    </w:p>
    <w:p w14:paraId="408C5710" w14:textId="0DF0F992" w:rsidR="00091F9F" w:rsidRDefault="00792AA1" w:rsidP="00F416C0">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Debe prepararse </w:t>
      </w:r>
      <w:r w:rsidR="008B7D51">
        <w:rPr>
          <w:rFonts w:ascii="Trade Gothic Next" w:eastAsia="Times New Roman" w:hAnsi="Trade Gothic Next" w:cs="Times New Roman"/>
          <w:sz w:val="20"/>
          <w:szCs w:val="20"/>
          <w:lang w:eastAsia="es-ES"/>
        </w:rPr>
        <w:t>la dotación de un nuevo</w:t>
      </w:r>
      <w:r>
        <w:rPr>
          <w:rFonts w:ascii="Trade Gothic Next" w:eastAsia="Times New Roman" w:hAnsi="Trade Gothic Next" w:cs="Times New Roman"/>
          <w:sz w:val="20"/>
          <w:szCs w:val="20"/>
          <w:lang w:eastAsia="es-ES"/>
        </w:rPr>
        <w:t xml:space="preserve"> fondo específico de ayudas y becas para el SOPIN</w:t>
      </w:r>
      <w:r w:rsidR="00344CA0">
        <w:rPr>
          <w:rFonts w:ascii="Trade Gothic Next" w:eastAsia="Times New Roman" w:hAnsi="Trade Gothic Next" w:cs="Times New Roman"/>
          <w:sz w:val="20"/>
          <w:szCs w:val="20"/>
          <w:lang w:eastAsia="es-ES"/>
        </w:rPr>
        <w:t xml:space="preserve"> en el presupuesto de 2023.</w:t>
      </w:r>
    </w:p>
    <w:p w14:paraId="16181D17" w14:textId="3620B460" w:rsidR="00344CA0" w:rsidRDefault="00344CA0" w:rsidP="00F416C0">
      <w:pPr>
        <w:spacing w:line="252" w:lineRule="auto"/>
        <w:contextualSpacing/>
        <w:rPr>
          <w:rFonts w:ascii="Trade Gothic Next" w:eastAsia="Times New Roman" w:hAnsi="Trade Gothic Next" w:cs="Times New Roman"/>
          <w:sz w:val="20"/>
          <w:szCs w:val="20"/>
          <w:lang w:eastAsia="es-ES"/>
        </w:rPr>
      </w:pPr>
    </w:p>
    <w:p w14:paraId="3C4EACCB" w14:textId="77777777" w:rsidR="003C29B8" w:rsidRDefault="008B7D51" w:rsidP="00F416C0">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Se </w:t>
      </w:r>
      <w:r w:rsidR="004D2D9F">
        <w:rPr>
          <w:rFonts w:ascii="Trade Gothic Next" w:eastAsia="Times New Roman" w:hAnsi="Trade Gothic Next" w:cs="Times New Roman"/>
          <w:sz w:val="20"/>
          <w:szCs w:val="20"/>
          <w:lang w:eastAsia="es-ES"/>
        </w:rPr>
        <w:t>mencionan</w:t>
      </w:r>
      <w:r>
        <w:rPr>
          <w:rFonts w:ascii="Trade Gothic Next" w:eastAsia="Times New Roman" w:hAnsi="Trade Gothic Next" w:cs="Times New Roman"/>
          <w:sz w:val="20"/>
          <w:szCs w:val="20"/>
          <w:lang w:eastAsia="es-ES"/>
        </w:rPr>
        <w:t xml:space="preserve"> las propuestas </w:t>
      </w:r>
      <w:r w:rsidR="004D2D9F">
        <w:rPr>
          <w:rFonts w:ascii="Trade Gothic Next" w:eastAsia="Times New Roman" w:hAnsi="Trade Gothic Next" w:cs="Times New Roman"/>
          <w:sz w:val="20"/>
          <w:szCs w:val="20"/>
          <w:lang w:eastAsia="es-ES"/>
        </w:rPr>
        <w:t xml:space="preserve">recogidas en </w:t>
      </w:r>
      <w:r>
        <w:rPr>
          <w:rFonts w:ascii="Trade Gothic Next" w:eastAsia="Times New Roman" w:hAnsi="Trade Gothic Next" w:cs="Times New Roman"/>
          <w:sz w:val="20"/>
          <w:szCs w:val="20"/>
          <w:lang w:eastAsia="es-ES"/>
        </w:rPr>
        <w:t xml:space="preserve">el Plan de Futuro que se </w:t>
      </w:r>
      <w:r w:rsidR="00E62BC7">
        <w:rPr>
          <w:rFonts w:ascii="Trade Gothic Next" w:eastAsia="Times New Roman" w:hAnsi="Trade Gothic Next" w:cs="Times New Roman"/>
          <w:sz w:val="20"/>
          <w:szCs w:val="20"/>
          <w:lang w:eastAsia="es-ES"/>
        </w:rPr>
        <w:t xml:space="preserve">presentó el 16 de febrero de 2012 a la Junta de Gobierno, así como la </w:t>
      </w:r>
      <w:r w:rsidR="003C29B8">
        <w:rPr>
          <w:rFonts w:ascii="Trade Gothic Next" w:eastAsia="Times New Roman" w:hAnsi="Trade Gothic Next" w:cs="Times New Roman"/>
          <w:sz w:val="20"/>
          <w:szCs w:val="20"/>
          <w:lang w:eastAsia="es-ES"/>
        </w:rPr>
        <w:t>necesidad</w:t>
      </w:r>
      <w:r w:rsidR="00E62BC7">
        <w:rPr>
          <w:rFonts w:ascii="Trade Gothic Next" w:eastAsia="Times New Roman" w:hAnsi="Trade Gothic Next" w:cs="Times New Roman"/>
          <w:sz w:val="20"/>
          <w:szCs w:val="20"/>
          <w:lang w:eastAsia="es-ES"/>
        </w:rPr>
        <w:t xml:space="preserve"> de enviarlo a los miembros actuales de la Junta para su revisión y comentarios.</w:t>
      </w:r>
    </w:p>
    <w:p w14:paraId="27F47383" w14:textId="77777777" w:rsidR="003C29B8" w:rsidRDefault="003C29B8" w:rsidP="00F416C0">
      <w:pPr>
        <w:spacing w:line="252" w:lineRule="auto"/>
        <w:contextualSpacing/>
        <w:rPr>
          <w:rFonts w:ascii="Trade Gothic Next" w:eastAsia="Times New Roman" w:hAnsi="Trade Gothic Next" w:cs="Times New Roman"/>
          <w:sz w:val="20"/>
          <w:szCs w:val="20"/>
          <w:lang w:eastAsia="es-ES"/>
        </w:rPr>
      </w:pPr>
    </w:p>
    <w:p w14:paraId="12308CA4" w14:textId="7E62EAB7" w:rsidR="003C29B8" w:rsidRDefault="00B704D9" w:rsidP="003C29B8">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w:t>
      </w:r>
      <w:r w:rsidR="00E62BC7">
        <w:rPr>
          <w:rFonts w:ascii="Trade Gothic Next" w:eastAsia="Times New Roman" w:hAnsi="Trade Gothic Next" w:cs="Times New Roman"/>
          <w:sz w:val="20"/>
          <w:szCs w:val="20"/>
          <w:lang w:eastAsia="es-ES"/>
        </w:rPr>
        <w:t xml:space="preserve">e ve la necesidad de mejorar los resultados de explotación buscando formas de incrementar los ingresos, </w:t>
      </w:r>
      <w:r>
        <w:rPr>
          <w:rFonts w:ascii="Trade Gothic Next" w:eastAsia="Times New Roman" w:hAnsi="Trade Gothic Next" w:cs="Times New Roman"/>
          <w:sz w:val="20"/>
          <w:szCs w:val="20"/>
          <w:lang w:eastAsia="es-ES"/>
        </w:rPr>
        <w:t>c</w:t>
      </w:r>
      <w:r w:rsidR="00E62BC7">
        <w:rPr>
          <w:rFonts w:ascii="Trade Gothic Next" w:eastAsia="Times New Roman" w:hAnsi="Trade Gothic Next" w:cs="Times New Roman"/>
          <w:sz w:val="20"/>
          <w:szCs w:val="20"/>
          <w:lang w:eastAsia="es-ES"/>
        </w:rPr>
        <w:t>on acciones relativas a los registros de trabajos profesionales</w:t>
      </w:r>
      <w:r w:rsidR="00BB1B50">
        <w:rPr>
          <w:rFonts w:ascii="Trade Gothic Next" w:eastAsia="Times New Roman" w:hAnsi="Trade Gothic Next" w:cs="Times New Roman"/>
          <w:sz w:val="20"/>
          <w:szCs w:val="20"/>
          <w:lang w:eastAsia="es-ES"/>
        </w:rPr>
        <w:t xml:space="preserve"> y posibles nuevas fuentes de ingresos</w:t>
      </w:r>
      <w:r w:rsidR="003C29B8">
        <w:rPr>
          <w:rFonts w:ascii="Trade Gothic Next" w:eastAsia="Times New Roman" w:hAnsi="Trade Gothic Next" w:cs="Times New Roman"/>
          <w:sz w:val="20"/>
          <w:szCs w:val="20"/>
          <w:lang w:eastAsia="es-ES"/>
        </w:rPr>
        <w:t>.</w:t>
      </w:r>
      <w:r w:rsidR="003C29B8" w:rsidRPr="003C29B8">
        <w:rPr>
          <w:rFonts w:ascii="Trade Gothic Next" w:eastAsia="Times New Roman" w:hAnsi="Trade Gothic Next" w:cs="Times New Roman"/>
          <w:sz w:val="20"/>
          <w:szCs w:val="20"/>
          <w:lang w:eastAsia="es-ES"/>
        </w:rPr>
        <w:t xml:space="preserve"> </w:t>
      </w:r>
      <w:r w:rsidR="003C29B8">
        <w:rPr>
          <w:rFonts w:ascii="Trade Gothic Next" w:eastAsia="Times New Roman" w:hAnsi="Trade Gothic Next" w:cs="Times New Roman"/>
          <w:sz w:val="20"/>
          <w:szCs w:val="20"/>
          <w:lang w:eastAsia="es-ES"/>
        </w:rPr>
        <w:t xml:space="preserve">Una de las propuestas </w:t>
      </w:r>
      <w:r>
        <w:rPr>
          <w:rFonts w:ascii="Trade Gothic Next" w:eastAsia="Times New Roman" w:hAnsi="Trade Gothic Next" w:cs="Times New Roman"/>
          <w:sz w:val="20"/>
          <w:szCs w:val="20"/>
          <w:lang w:eastAsia="es-ES"/>
        </w:rPr>
        <w:t>en este sentido</w:t>
      </w:r>
      <w:r w:rsidR="003C29B8">
        <w:rPr>
          <w:rFonts w:ascii="Trade Gothic Next" w:eastAsia="Times New Roman" w:hAnsi="Trade Gothic Next" w:cs="Times New Roman"/>
          <w:sz w:val="20"/>
          <w:szCs w:val="20"/>
          <w:lang w:eastAsia="es-ES"/>
        </w:rPr>
        <w:t xml:space="preserve"> está relacionada con ganar y asegurar </w:t>
      </w:r>
      <w:r w:rsidR="000D40E3">
        <w:rPr>
          <w:rFonts w:ascii="Trade Gothic Next" w:eastAsia="Times New Roman" w:hAnsi="Trade Gothic Next" w:cs="Times New Roman"/>
          <w:sz w:val="20"/>
          <w:szCs w:val="20"/>
          <w:lang w:eastAsia="es-ES"/>
        </w:rPr>
        <w:t>c</w:t>
      </w:r>
      <w:r w:rsidR="003C29B8">
        <w:rPr>
          <w:rFonts w:ascii="Trade Gothic Next" w:eastAsia="Times New Roman" w:hAnsi="Trade Gothic Next" w:cs="Times New Roman"/>
          <w:sz w:val="20"/>
          <w:szCs w:val="20"/>
          <w:lang w:eastAsia="es-ES"/>
        </w:rPr>
        <w:t>ompetencias en el negocio de Energías Renovables Marinas para los ingenieros navales</w:t>
      </w:r>
      <w:r w:rsidR="00870E33">
        <w:rPr>
          <w:rFonts w:ascii="Trade Gothic Next" w:eastAsia="Times New Roman" w:hAnsi="Trade Gothic Next" w:cs="Times New Roman"/>
          <w:sz w:val="20"/>
          <w:szCs w:val="20"/>
          <w:lang w:eastAsia="es-ES"/>
        </w:rPr>
        <w:t>, que generen más registros de trabajos profesionales</w:t>
      </w:r>
      <w:r w:rsidR="003C29B8">
        <w:rPr>
          <w:rFonts w:ascii="Trade Gothic Next" w:eastAsia="Times New Roman" w:hAnsi="Trade Gothic Next" w:cs="Times New Roman"/>
          <w:sz w:val="20"/>
          <w:szCs w:val="20"/>
          <w:lang w:eastAsia="es-ES"/>
        </w:rPr>
        <w:t>.</w:t>
      </w:r>
    </w:p>
    <w:p w14:paraId="60CDE35B" w14:textId="77777777" w:rsidR="00B704D9" w:rsidRDefault="00B704D9" w:rsidP="003C29B8">
      <w:pPr>
        <w:spacing w:line="252" w:lineRule="auto"/>
        <w:contextualSpacing/>
        <w:rPr>
          <w:rFonts w:ascii="Trade Gothic Next" w:eastAsia="Times New Roman" w:hAnsi="Trade Gothic Next" w:cs="Times New Roman"/>
          <w:sz w:val="20"/>
          <w:szCs w:val="20"/>
          <w:lang w:eastAsia="es-ES"/>
        </w:rPr>
      </w:pPr>
    </w:p>
    <w:p w14:paraId="1FB4A97C" w14:textId="668E7AC1" w:rsidR="00344CA0" w:rsidRDefault="00B704D9" w:rsidP="00F416C0">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Deben ajustarse </w:t>
      </w:r>
      <w:r w:rsidR="004D2D9F">
        <w:rPr>
          <w:rFonts w:ascii="Trade Gothic Next" w:eastAsia="Times New Roman" w:hAnsi="Trade Gothic Next" w:cs="Times New Roman"/>
          <w:sz w:val="20"/>
          <w:szCs w:val="20"/>
          <w:lang w:eastAsia="es-ES"/>
        </w:rPr>
        <w:t xml:space="preserve">al máximo posible los gastos mediante la mejora de los procesos, </w:t>
      </w:r>
      <w:r>
        <w:rPr>
          <w:rFonts w:ascii="Trade Gothic Next" w:eastAsia="Times New Roman" w:hAnsi="Trade Gothic Next" w:cs="Times New Roman"/>
          <w:sz w:val="20"/>
          <w:szCs w:val="20"/>
          <w:lang w:eastAsia="es-ES"/>
        </w:rPr>
        <w:t xml:space="preserve">como parte </w:t>
      </w:r>
      <w:r w:rsidR="004D2D9F">
        <w:rPr>
          <w:rFonts w:ascii="Trade Gothic Next" w:eastAsia="Times New Roman" w:hAnsi="Trade Gothic Next" w:cs="Times New Roman"/>
          <w:sz w:val="20"/>
          <w:szCs w:val="20"/>
          <w:lang w:eastAsia="es-ES"/>
        </w:rPr>
        <w:t xml:space="preserve">de la </w:t>
      </w:r>
      <w:r w:rsidR="00380A75">
        <w:rPr>
          <w:rFonts w:ascii="Trade Gothic Next" w:eastAsia="Times New Roman" w:hAnsi="Trade Gothic Next" w:cs="Times New Roman"/>
          <w:sz w:val="20"/>
          <w:szCs w:val="20"/>
          <w:lang w:eastAsia="es-ES"/>
        </w:rPr>
        <w:t xml:space="preserve">responsabilidad de la </w:t>
      </w:r>
      <w:r w:rsidR="004D2D9F">
        <w:rPr>
          <w:rFonts w:ascii="Trade Gothic Next" w:eastAsia="Times New Roman" w:hAnsi="Trade Gothic Next" w:cs="Times New Roman"/>
          <w:sz w:val="20"/>
          <w:szCs w:val="20"/>
          <w:lang w:eastAsia="es-ES"/>
        </w:rPr>
        <w:t>dirección de la oficina de gestión o</w:t>
      </w:r>
      <w:r w:rsidR="00380A75">
        <w:rPr>
          <w:rFonts w:ascii="Trade Gothic Next" w:eastAsia="Times New Roman" w:hAnsi="Trade Gothic Next" w:cs="Times New Roman"/>
          <w:sz w:val="20"/>
          <w:szCs w:val="20"/>
          <w:lang w:eastAsia="es-ES"/>
        </w:rPr>
        <w:t>, si se considera necesario,</w:t>
      </w:r>
      <w:r w:rsidR="004D2D9F">
        <w:rPr>
          <w:rFonts w:ascii="Trade Gothic Next" w:eastAsia="Times New Roman" w:hAnsi="Trade Gothic Next" w:cs="Times New Roman"/>
          <w:sz w:val="20"/>
          <w:szCs w:val="20"/>
          <w:lang w:eastAsia="es-ES"/>
        </w:rPr>
        <w:t xml:space="preserve"> a través de una consultoría externa que haga una valoración y sugerencias de mejora.</w:t>
      </w:r>
    </w:p>
    <w:p w14:paraId="523D588E" w14:textId="167B233E" w:rsidR="00EA5888" w:rsidRDefault="00EA5888" w:rsidP="00F416C0">
      <w:pPr>
        <w:spacing w:line="252" w:lineRule="auto"/>
        <w:contextualSpacing/>
        <w:rPr>
          <w:rFonts w:ascii="Trade Gothic Next" w:eastAsia="Times New Roman" w:hAnsi="Trade Gothic Next" w:cs="Times New Roman"/>
          <w:sz w:val="20"/>
          <w:szCs w:val="20"/>
          <w:lang w:eastAsia="es-ES"/>
        </w:rPr>
      </w:pPr>
    </w:p>
    <w:p w14:paraId="659C2C21" w14:textId="77777777" w:rsidR="00EA5888" w:rsidRDefault="00EA5888" w:rsidP="00EA5888">
      <w:pPr>
        <w:spacing w:line="252" w:lineRule="auto"/>
        <w:contextualSpacing/>
        <w:rPr>
          <w:rFonts w:ascii="Trade Gothic Next" w:eastAsia="Times New Roman" w:hAnsi="Trade Gothic Next" w:cs="Times New Roman"/>
          <w:sz w:val="20"/>
          <w:szCs w:val="20"/>
          <w:u w:val="single"/>
          <w:lang w:eastAsia="es-ES"/>
        </w:rPr>
      </w:pPr>
      <w:r w:rsidRPr="009C4462">
        <w:rPr>
          <w:rFonts w:ascii="Trade Gothic Next" w:hAnsi="Trade Gothic Next"/>
          <w:b/>
          <w:bCs/>
          <w:sz w:val="20"/>
          <w:szCs w:val="20"/>
        </w:rPr>
        <w:t>ACUERDO</w:t>
      </w:r>
    </w:p>
    <w:p w14:paraId="0D03CB55" w14:textId="3355ED4B" w:rsidR="00EA5888" w:rsidRDefault="00EA5888" w:rsidP="00F416C0">
      <w:pPr>
        <w:spacing w:line="252" w:lineRule="auto"/>
        <w:contextualSpacing/>
        <w:rPr>
          <w:rFonts w:ascii="Trade Gothic Next" w:eastAsia="Times New Roman" w:hAnsi="Trade Gothic Next" w:cs="Times New Roman"/>
          <w:sz w:val="20"/>
          <w:szCs w:val="20"/>
          <w:lang w:eastAsia="es-ES"/>
        </w:rPr>
      </w:pPr>
    </w:p>
    <w:p w14:paraId="027D2107" w14:textId="2E5798EC" w:rsidR="00EA5888" w:rsidRDefault="00EA5888" w:rsidP="00F416C0">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La oficina de gestión propondrá fechas para una Junta de Gobierno donde se comenten los resultados </w:t>
      </w:r>
      <w:r w:rsidR="00BA5838">
        <w:rPr>
          <w:rFonts w:ascii="Trade Gothic Next" w:eastAsia="Times New Roman" w:hAnsi="Trade Gothic Next" w:cs="Times New Roman"/>
          <w:sz w:val="20"/>
          <w:szCs w:val="20"/>
          <w:lang w:eastAsia="es-ES"/>
        </w:rPr>
        <w:t xml:space="preserve">y se saquen conclusiones </w:t>
      </w:r>
      <w:r>
        <w:rPr>
          <w:rFonts w:ascii="Trade Gothic Next" w:eastAsia="Times New Roman" w:hAnsi="Trade Gothic Next" w:cs="Times New Roman"/>
          <w:sz w:val="20"/>
          <w:szCs w:val="20"/>
          <w:lang w:eastAsia="es-ES"/>
        </w:rPr>
        <w:t>de la encuesta hecha a colegiados el pasado mes de abril de 2022.</w:t>
      </w:r>
    </w:p>
    <w:p w14:paraId="68965105" w14:textId="4486732B" w:rsidR="00EA5888" w:rsidRDefault="00EA5888" w:rsidP="00F416C0">
      <w:pPr>
        <w:spacing w:line="252" w:lineRule="auto"/>
        <w:contextualSpacing/>
        <w:rPr>
          <w:rFonts w:ascii="Trade Gothic Next" w:eastAsia="Times New Roman" w:hAnsi="Trade Gothic Next" w:cs="Times New Roman"/>
          <w:sz w:val="20"/>
          <w:szCs w:val="20"/>
          <w:lang w:eastAsia="es-ES"/>
        </w:rPr>
      </w:pPr>
    </w:p>
    <w:p w14:paraId="74FD08CB" w14:textId="5458A4EA" w:rsidR="00EA5888" w:rsidRDefault="00870E33" w:rsidP="00F416C0">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lastRenderedPageBreak/>
        <w:t xml:space="preserve">Aprobar el presupuesto 2023 por la Junta de Gobierno antes del fin de 2022. </w:t>
      </w:r>
    </w:p>
    <w:p w14:paraId="1D4859E7" w14:textId="7BADC08A" w:rsidR="00EA5888" w:rsidRDefault="00EA5888" w:rsidP="00F416C0">
      <w:pPr>
        <w:spacing w:line="252" w:lineRule="auto"/>
        <w:contextualSpacing/>
        <w:rPr>
          <w:rFonts w:ascii="Trade Gothic Next" w:eastAsia="Times New Roman" w:hAnsi="Trade Gothic Next" w:cs="Times New Roman"/>
          <w:sz w:val="20"/>
          <w:szCs w:val="20"/>
          <w:lang w:eastAsia="es-ES"/>
        </w:rPr>
      </w:pPr>
    </w:p>
    <w:p w14:paraId="65B7CFD3" w14:textId="375397BB" w:rsidR="00EA5888" w:rsidRDefault="00EA5888" w:rsidP="00EA5888">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La oficina de gestión p</w:t>
      </w:r>
      <w:r w:rsidR="00F505F0">
        <w:rPr>
          <w:rFonts w:ascii="Trade Gothic Next" w:eastAsia="Times New Roman" w:hAnsi="Trade Gothic Next" w:cs="Times New Roman"/>
          <w:sz w:val="20"/>
          <w:szCs w:val="20"/>
          <w:lang w:eastAsia="es-ES"/>
        </w:rPr>
        <w:t>ondrá</w:t>
      </w:r>
      <w:r>
        <w:rPr>
          <w:rFonts w:ascii="Trade Gothic Next" w:eastAsia="Times New Roman" w:hAnsi="Trade Gothic Next" w:cs="Times New Roman"/>
          <w:sz w:val="20"/>
          <w:szCs w:val="20"/>
          <w:lang w:eastAsia="es-ES"/>
        </w:rPr>
        <w:t xml:space="preserve"> a disposición de la Junta de Gobierno los documentos relativos al Plan de futuro de las instituciones presentado el 16 de abril de 2012 y </w:t>
      </w:r>
      <w:r w:rsidR="00F505F0">
        <w:rPr>
          <w:rFonts w:ascii="Trade Gothic Next" w:eastAsia="Times New Roman" w:hAnsi="Trade Gothic Next" w:cs="Times New Roman"/>
          <w:sz w:val="20"/>
          <w:szCs w:val="20"/>
          <w:lang w:eastAsia="es-ES"/>
        </w:rPr>
        <w:t xml:space="preserve">propondrá </w:t>
      </w:r>
      <w:r>
        <w:rPr>
          <w:rFonts w:ascii="Trade Gothic Next" w:eastAsia="Times New Roman" w:hAnsi="Trade Gothic Next" w:cs="Times New Roman"/>
          <w:sz w:val="20"/>
          <w:szCs w:val="20"/>
          <w:lang w:eastAsia="es-ES"/>
        </w:rPr>
        <w:t xml:space="preserve">fechas para una Junta de Gobierno donde se comenten los resultados </w:t>
      </w:r>
      <w:r w:rsidR="00BA5838">
        <w:rPr>
          <w:rFonts w:ascii="Trade Gothic Next" w:eastAsia="Times New Roman" w:hAnsi="Trade Gothic Next" w:cs="Times New Roman"/>
          <w:sz w:val="20"/>
          <w:szCs w:val="20"/>
          <w:lang w:eastAsia="es-ES"/>
        </w:rPr>
        <w:t>y se saquen conclusiones</w:t>
      </w:r>
      <w:r>
        <w:rPr>
          <w:rFonts w:ascii="Trade Gothic Next" w:eastAsia="Times New Roman" w:hAnsi="Trade Gothic Next" w:cs="Times New Roman"/>
          <w:sz w:val="20"/>
          <w:szCs w:val="20"/>
          <w:lang w:eastAsia="es-ES"/>
        </w:rPr>
        <w:t>.</w:t>
      </w:r>
    </w:p>
    <w:p w14:paraId="53C0753A" w14:textId="77777777" w:rsidR="00EA5888" w:rsidRDefault="00EA5888" w:rsidP="00F416C0">
      <w:pPr>
        <w:spacing w:line="252" w:lineRule="auto"/>
        <w:contextualSpacing/>
        <w:rPr>
          <w:rFonts w:ascii="Trade Gothic Next" w:eastAsia="Times New Roman" w:hAnsi="Trade Gothic Next" w:cs="Times New Roman"/>
          <w:sz w:val="20"/>
          <w:szCs w:val="20"/>
          <w:lang w:eastAsia="es-ES"/>
        </w:rPr>
      </w:pPr>
    </w:p>
    <w:p w14:paraId="7D1D5B74" w14:textId="77777777" w:rsidR="00EA5888" w:rsidRDefault="00EA5888" w:rsidP="00F416C0">
      <w:pPr>
        <w:spacing w:line="252" w:lineRule="auto"/>
        <w:contextualSpacing/>
        <w:rPr>
          <w:rFonts w:ascii="Trade Gothic Next" w:eastAsia="Times New Roman" w:hAnsi="Trade Gothic Next" w:cs="Times New Roman"/>
          <w:sz w:val="20"/>
          <w:szCs w:val="20"/>
          <w:lang w:eastAsia="es-ES"/>
        </w:rPr>
      </w:pPr>
    </w:p>
    <w:p w14:paraId="4F51F3D7" w14:textId="77777777" w:rsidR="00732AB1" w:rsidRPr="00732AB1" w:rsidRDefault="00732AB1" w:rsidP="00F416C0">
      <w:pPr>
        <w:spacing w:line="252" w:lineRule="auto"/>
        <w:contextualSpacing/>
        <w:rPr>
          <w:rFonts w:ascii="Trade Gothic Next" w:eastAsia="Times New Roman" w:hAnsi="Trade Gothic Next" w:cs="Times New Roman"/>
          <w:sz w:val="20"/>
          <w:szCs w:val="20"/>
          <w:lang w:eastAsia="es-ES"/>
        </w:rPr>
      </w:pPr>
    </w:p>
    <w:p w14:paraId="63219ADF" w14:textId="70D84C84"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Informe de actividad de los Decanos Territoriales</w:t>
      </w:r>
    </w:p>
    <w:p w14:paraId="34FC5F83" w14:textId="50E8EC4C"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12BDF2EF" w14:textId="4A83563B" w:rsidR="00F416C0" w:rsidRDefault="00556BC0" w:rsidP="00F416C0">
      <w:pPr>
        <w:spacing w:line="252" w:lineRule="auto"/>
        <w:contextualSpacing/>
        <w:rPr>
          <w:rFonts w:ascii="Trade Gothic Next" w:hAnsi="Trade Gothic Next"/>
          <w:sz w:val="20"/>
          <w:szCs w:val="20"/>
          <w:lang w:val="es-ES_tradnl"/>
        </w:rPr>
      </w:pPr>
      <w:r>
        <w:rPr>
          <w:rFonts w:ascii="Trade Gothic Next" w:eastAsia="Times New Roman" w:hAnsi="Trade Gothic Next" w:cs="Times New Roman"/>
          <w:sz w:val="20"/>
          <w:szCs w:val="20"/>
          <w:lang w:eastAsia="es-ES"/>
        </w:rPr>
        <w:t xml:space="preserve">Comentarios específicos destacados, relacionados con la información disponible en la </w:t>
      </w:r>
      <w:r>
        <w:rPr>
          <w:rFonts w:ascii="Trade Gothic Next" w:hAnsi="Trade Gothic Next"/>
          <w:sz w:val="20"/>
          <w:szCs w:val="20"/>
          <w:lang w:val="es-ES_tradnl"/>
        </w:rPr>
        <w:t>carpeta de ONEDRIVE correspondiente, entre otros:</w:t>
      </w:r>
    </w:p>
    <w:p w14:paraId="2B8FFF75" w14:textId="51F56D86" w:rsidR="00556BC0" w:rsidRDefault="00556BC0" w:rsidP="00F416C0">
      <w:pPr>
        <w:spacing w:line="252" w:lineRule="auto"/>
        <w:contextualSpacing/>
        <w:rPr>
          <w:rFonts w:ascii="Trade Gothic Next" w:hAnsi="Trade Gothic Next"/>
          <w:sz w:val="20"/>
          <w:szCs w:val="20"/>
          <w:lang w:val="es-ES_tradnl"/>
        </w:rPr>
      </w:pPr>
    </w:p>
    <w:p w14:paraId="4F778A24" w14:textId="1434FAA1" w:rsidR="00307A8C" w:rsidRDefault="00307A8C" w:rsidP="00F416C0">
      <w:pPr>
        <w:spacing w:line="252" w:lineRule="auto"/>
        <w:contextualSpacing/>
        <w:rPr>
          <w:rFonts w:ascii="Trade Gothic Next" w:hAnsi="Trade Gothic Next"/>
          <w:sz w:val="20"/>
          <w:szCs w:val="20"/>
          <w:lang w:val="es-ES_tradnl"/>
        </w:rPr>
      </w:pPr>
      <w:r>
        <w:rPr>
          <w:rFonts w:ascii="Trade Gothic Next" w:hAnsi="Trade Gothic Next"/>
          <w:sz w:val="20"/>
          <w:szCs w:val="20"/>
          <w:lang w:val="es-ES_tradnl"/>
        </w:rPr>
        <w:t>GALICIA</w:t>
      </w:r>
    </w:p>
    <w:p w14:paraId="3C217138" w14:textId="723381C6" w:rsidR="00556BC0" w:rsidRDefault="00307A8C" w:rsidP="00556BC0">
      <w:pPr>
        <w:pStyle w:val="Prrafodelista"/>
        <w:numPr>
          <w:ilvl w:val="0"/>
          <w:numId w:val="24"/>
        </w:num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val="es-ES_tradnl" w:eastAsia="es-ES"/>
        </w:rPr>
        <w:t>C</w:t>
      </w:r>
      <w:proofErr w:type="spellStart"/>
      <w:r w:rsidR="00556BC0">
        <w:rPr>
          <w:rFonts w:ascii="Trade Gothic Next" w:eastAsia="Times New Roman" w:hAnsi="Trade Gothic Next" w:cs="Times New Roman"/>
          <w:sz w:val="20"/>
          <w:szCs w:val="20"/>
          <w:lang w:eastAsia="es-ES"/>
        </w:rPr>
        <w:t>omenta</w:t>
      </w:r>
      <w:proofErr w:type="spellEnd"/>
      <w:r w:rsidR="00556BC0">
        <w:rPr>
          <w:rFonts w:ascii="Trade Gothic Next" w:eastAsia="Times New Roman" w:hAnsi="Trade Gothic Next" w:cs="Times New Roman"/>
          <w:sz w:val="20"/>
          <w:szCs w:val="20"/>
          <w:lang w:eastAsia="es-ES"/>
        </w:rPr>
        <w:t xml:space="preserve"> la poca asistencia a la Junta celebrada el sábado pasado, con solamente 13 personas.</w:t>
      </w:r>
    </w:p>
    <w:p w14:paraId="3D068F0D" w14:textId="7AE09A95" w:rsidR="00307A8C" w:rsidRDefault="00307A8C" w:rsidP="00556BC0">
      <w:pPr>
        <w:pStyle w:val="Prrafodelista"/>
        <w:numPr>
          <w:ilvl w:val="0"/>
          <w:numId w:val="24"/>
        </w:num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Hace referencia a la </w:t>
      </w:r>
      <w:r w:rsidR="00870E33">
        <w:rPr>
          <w:rFonts w:ascii="Trade Gothic Next" w:eastAsia="Times New Roman" w:hAnsi="Trade Gothic Next" w:cs="Times New Roman"/>
          <w:sz w:val="20"/>
          <w:szCs w:val="20"/>
          <w:lang w:eastAsia="es-ES"/>
        </w:rPr>
        <w:t>presentación</w:t>
      </w:r>
      <w:r>
        <w:rPr>
          <w:rFonts w:ascii="Trade Gothic Next" w:eastAsia="Times New Roman" w:hAnsi="Trade Gothic Next" w:cs="Times New Roman"/>
          <w:sz w:val="20"/>
          <w:szCs w:val="20"/>
          <w:lang w:eastAsia="es-ES"/>
        </w:rPr>
        <w:t xml:space="preserve"> </w:t>
      </w:r>
      <w:r w:rsidR="00870E33">
        <w:rPr>
          <w:rFonts w:ascii="Trade Gothic Next" w:eastAsia="Times New Roman" w:hAnsi="Trade Gothic Next" w:cs="Times New Roman"/>
          <w:sz w:val="20"/>
          <w:szCs w:val="20"/>
          <w:lang w:eastAsia="es-ES"/>
        </w:rPr>
        <w:t>de</w:t>
      </w:r>
      <w:r>
        <w:rPr>
          <w:rFonts w:ascii="Trade Gothic Next" w:eastAsia="Times New Roman" w:hAnsi="Trade Gothic Next" w:cs="Times New Roman"/>
          <w:sz w:val="20"/>
          <w:szCs w:val="20"/>
          <w:lang w:eastAsia="es-ES"/>
        </w:rPr>
        <w:t xml:space="preserve"> </w:t>
      </w:r>
      <w:r w:rsidR="00D566BF">
        <w:rPr>
          <w:rFonts w:ascii="Trade Gothic Next" w:eastAsia="Times New Roman" w:hAnsi="Trade Gothic Next" w:cs="Times New Roman"/>
          <w:sz w:val="20"/>
          <w:szCs w:val="20"/>
          <w:lang w:eastAsia="es-ES"/>
        </w:rPr>
        <w:t xml:space="preserve">ACLUNAGA </w:t>
      </w:r>
      <w:r w:rsidR="00D9705C">
        <w:rPr>
          <w:rFonts w:ascii="Trade Gothic Next" w:eastAsia="Times New Roman" w:hAnsi="Trade Gothic Next" w:cs="Times New Roman"/>
          <w:sz w:val="20"/>
          <w:szCs w:val="20"/>
          <w:lang w:eastAsia="es-ES"/>
        </w:rPr>
        <w:t xml:space="preserve">en su jornada sobre </w:t>
      </w:r>
      <w:r>
        <w:rPr>
          <w:rFonts w:ascii="Trade Gothic Next" w:eastAsia="Times New Roman" w:hAnsi="Trade Gothic Next" w:cs="Times New Roman"/>
          <w:sz w:val="20"/>
          <w:szCs w:val="20"/>
          <w:lang w:eastAsia="es-ES"/>
        </w:rPr>
        <w:t xml:space="preserve">el PERTE Naval y la necesidad de </w:t>
      </w:r>
      <w:r w:rsidR="00D9705C">
        <w:rPr>
          <w:rFonts w:ascii="Trade Gothic Next" w:eastAsia="Times New Roman" w:hAnsi="Trade Gothic Next" w:cs="Times New Roman"/>
          <w:sz w:val="20"/>
          <w:szCs w:val="20"/>
          <w:lang w:eastAsia="es-ES"/>
        </w:rPr>
        <w:t>presencia</w:t>
      </w:r>
      <w:r>
        <w:rPr>
          <w:rFonts w:ascii="Trade Gothic Next" w:eastAsia="Times New Roman" w:hAnsi="Trade Gothic Next" w:cs="Times New Roman"/>
          <w:sz w:val="20"/>
          <w:szCs w:val="20"/>
          <w:lang w:eastAsia="es-ES"/>
        </w:rPr>
        <w:t xml:space="preserve"> por parte del COIN.</w:t>
      </w:r>
    </w:p>
    <w:p w14:paraId="70DADF4C" w14:textId="6CA8E5C3" w:rsidR="00307A8C" w:rsidRDefault="00307A8C" w:rsidP="00307A8C">
      <w:p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ANDALUCIA</w:t>
      </w:r>
    </w:p>
    <w:p w14:paraId="2683536A" w14:textId="587BF65D" w:rsidR="00307A8C" w:rsidRDefault="00307A8C" w:rsidP="00307A8C">
      <w:pPr>
        <w:pStyle w:val="Prrafodelista"/>
        <w:numPr>
          <w:ilvl w:val="0"/>
          <w:numId w:val="24"/>
        </w:num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Sigue participando en la cadena de valor del sector naval y menciona la reunión con representantes políticos que les han emplazado a una reunión con el consejero de la Junta de Andalucía para hacer propuestas sobre lo que puede hacer el Gobierno andaluz para contribuir </w:t>
      </w:r>
      <w:r w:rsidR="00D9705C">
        <w:rPr>
          <w:rFonts w:ascii="Trade Gothic Next" w:eastAsia="Times New Roman" w:hAnsi="Trade Gothic Next" w:cs="Times New Roman"/>
          <w:sz w:val="20"/>
          <w:szCs w:val="20"/>
          <w:lang w:eastAsia="es-ES"/>
        </w:rPr>
        <w:t>al impulso</w:t>
      </w:r>
      <w:r>
        <w:rPr>
          <w:rFonts w:ascii="Trade Gothic Next" w:eastAsia="Times New Roman" w:hAnsi="Trade Gothic Next" w:cs="Times New Roman"/>
          <w:sz w:val="20"/>
          <w:szCs w:val="20"/>
          <w:lang w:eastAsia="es-ES"/>
        </w:rPr>
        <w:t xml:space="preserve"> del sector naval.</w:t>
      </w:r>
    </w:p>
    <w:p w14:paraId="46A63E42" w14:textId="12A824A8" w:rsidR="00307A8C" w:rsidRDefault="00307A8C" w:rsidP="00307A8C">
      <w:p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VALENCIA</w:t>
      </w:r>
    </w:p>
    <w:p w14:paraId="5792FD0C" w14:textId="37B9397B" w:rsidR="00307A8C" w:rsidRDefault="00D9705C" w:rsidP="00307A8C">
      <w:pPr>
        <w:pStyle w:val="Prrafodelista"/>
        <w:numPr>
          <w:ilvl w:val="0"/>
          <w:numId w:val="24"/>
        </w:num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Comenta</w:t>
      </w:r>
      <w:r w:rsidR="00D7037C">
        <w:rPr>
          <w:rFonts w:ascii="Trade Gothic Next" w:eastAsia="Times New Roman" w:hAnsi="Trade Gothic Next" w:cs="Times New Roman"/>
          <w:sz w:val="20"/>
          <w:szCs w:val="20"/>
          <w:lang w:eastAsia="es-ES"/>
        </w:rPr>
        <w:t xml:space="preserve"> la presentación de </w:t>
      </w:r>
      <w:r>
        <w:rPr>
          <w:rFonts w:ascii="Trade Gothic Next" w:eastAsia="Times New Roman" w:hAnsi="Trade Gothic Next" w:cs="Times New Roman"/>
          <w:sz w:val="20"/>
          <w:szCs w:val="20"/>
          <w:lang w:eastAsia="es-ES"/>
        </w:rPr>
        <w:t xml:space="preserve">una </w:t>
      </w:r>
      <w:r w:rsidR="00D7037C">
        <w:rPr>
          <w:rFonts w:ascii="Trade Gothic Next" w:eastAsia="Times New Roman" w:hAnsi="Trade Gothic Next" w:cs="Times New Roman"/>
          <w:sz w:val="20"/>
          <w:szCs w:val="20"/>
          <w:lang w:eastAsia="es-ES"/>
        </w:rPr>
        <w:t xml:space="preserve">oferta de servicios a la Dirección General de Costas, </w:t>
      </w:r>
      <w:r>
        <w:rPr>
          <w:rFonts w:ascii="Trade Gothic Next" w:eastAsia="Times New Roman" w:hAnsi="Trade Gothic Next" w:cs="Times New Roman"/>
          <w:sz w:val="20"/>
          <w:szCs w:val="20"/>
          <w:lang w:eastAsia="es-ES"/>
        </w:rPr>
        <w:t>con contrato del tipo que establece la Ley de contratos públicos</w:t>
      </w:r>
      <w:r w:rsidDel="00D9705C">
        <w:rPr>
          <w:rFonts w:ascii="Trade Gothic Next" w:eastAsia="Times New Roman" w:hAnsi="Trade Gothic Next" w:cs="Times New Roman"/>
          <w:sz w:val="20"/>
          <w:szCs w:val="20"/>
          <w:lang w:eastAsia="es-ES"/>
        </w:rPr>
        <w:t xml:space="preserve"> </w:t>
      </w:r>
      <w:r>
        <w:rPr>
          <w:rFonts w:ascii="Trade Gothic Next" w:eastAsia="Times New Roman" w:hAnsi="Trade Gothic Next" w:cs="Times New Roman"/>
          <w:sz w:val="20"/>
          <w:szCs w:val="20"/>
          <w:lang w:eastAsia="es-ES"/>
        </w:rPr>
        <w:t>así como</w:t>
      </w:r>
      <w:r w:rsidR="00D7037C">
        <w:rPr>
          <w:rFonts w:ascii="Trade Gothic Next" w:eastAsia="Times New Roman" w:hAnsi="Trade Gothic Next" w:cs="Times New Roman"/>
          <w:sz w:val="20"/>
          <w:szCs w:val="20"/>
          <w:lang w:eastAsia="es-ES"/>
        </w:rPr>
        <w:t xml:space="preserve"> un grupo de trabajo relacionado con el desarrollo de la Economía Azul </w:t>
      </w:r>
      <w:r>
        <w:rPr>
          <w:rFonts w:ascii="Trade Gothic Next" w:eastAsia="Times New Roman" w:hAnsi="Trade Gothic Next" w:cs="Times New Roman"/>
          <w:sz w:val="20"/>
          <w:szCs w:val="20"/>
          <w:lang w:eastAsia="es-ES"/>
        </w:rPr>
        <w:t>donde</w:t>
      </w:r>
      <w:r w:rsidR="00D7037C">
        <w:rPr>
          <w:rFonts w:ascii="Trade Gothic Next" w:eastAsia="Times New Roman" w:hAnsi="Trade Gothic Next" w:cs="Times New Roman"/>
          <w:sz w:val="20"/>
          <w:szCs w:val="20"/>
          <w:lang w:eastAsia="es-ES"/>
        </w:rPr>
        <w:t xml:space="preserve"> ver qué puede ofrecer el ingeniero </w:t>
      </w:r>
      <w:proofErr w:type="gramStart"/>
      <w:r w:rsidR="00D7037C">
        <w:rPr>
          <w:rFonts w:ascii="Trade Gothic Next" w:eastAsia="Times New Roman" w:hAnsi="Trade Gothic Next" w:cs="Times New Roman"/>
          <w:sz w:val="20"/>
          <w:szCs w:val="20"/>
          <w:lang w:eastAsia="es-ES"/>
        </w:rPr>
        <w:t>naval,.</w:t>
      </w:r>
      <w:proofErr w:type="gramEnd"/>
    </w:p>
    <w:p w14:paraId="77E860DC" w14:textId="2D424FB1" w:rsidR="00DC2947" w:rsidRDefault="00DC2947" w:rsidP="00DC2947">
      <w:p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La oficina de gestión enviará a las DT los documentos de que dispone relativos a “Normativa y criterios para trabajos con terceros de COIN y AINE”</w:t>
      </w:r>
      <w:r w:rsidR="00F4675D">
        <w:rPr>
          <w:rFonts w:ascii="Trade Gothic Next" w:eastAsia="Times New Roman" w:hAnsi="Trade Gothic Next" w:cs="Times New Roman"/>
          <w:sz w:val="20"/>
          <w:szCs w:val="20"/>
          <w:lang w:eastAsia="es-ES"/>
        </w:rPr>
        <w:t>.</w:t>
      </w:r>
    </w:p>
    <w:p w14:paraId="63F8086C" w14:textId="55AEE8AC" w:rsidR="00F4675D" w:rsidRDefault="00F4675D" w:rsidP="00DC2947">
      <w:pPr>
        <w:spacing w:line="252" w:lineRule="auto"/>
        <w:rPr>
          <w:rFonts w:ascii="Trade Gothic Next" w:eastAsia="Times New Roman" w:hAnsi="Trade Gothic Next" w:cs="Times New Roman"/>
          <w:sz w:val="20"/>
          <w:szCs w:val="20"/>
          <w:lang w:eastAsia="es-ES"/>
        </w:rPr>
      </w:pPr>
    </w:p>
    <w:p w14:paraId="3220E8D9" w14:textId="3391A8EC" w:rsidR="00E43B18" w:rsidRDefault="00E43B18" w:rsidP="00DC2947">
      <w:pPr>
        <w:spacing w:line="252" w:lineRule="auto"/>
        <w:rPr>
          <w:rFonts w:ascii="Trade Gothic Next" w:eastAsia="Times New Roman" w:hAnsi="Trade Gothic Next" w:cs="Times New Roman"/>
          <w:sz w:val="20"/>
          <w:szCs w:val="20"/>
          <w:lang w:eastAsia="es-ES"/>
        </w:rPr>
      </w:pPr>
    </w:p>
    <w:p w14:paraId="760A2246" w14:textId="77777777" w:rsidR="00E43B18" w:rsidRPr="00DC2947" w:rsidRDefault="00E43B18" w:rsidP="00DC2947">
      <w:pPr>
        <w:spacing w:line="252" w:lineRule="auto"/>
        <w:rPr>
          <w:rFonts w:ascii="Trade Gothic Next" w:eastAsia="Times New Roman" w:hAnsi="Trade Gothic Next" w:cs="Times New Roman"/>
          <w:sz w:val="20"/>
          <w:szCs w:val="20"/>
          <w:lang w:eastAsia="es-ES"/>
        </w:rPr>
      </w:pPr>
    </w:p>
    <w:p w14:paraId="77CA9395" w14:textId="27BDD526" w:rsidR="00D7037C" w:rsidRDefault="00D7037C" w:rsidP="00D7037C">
      <w:p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ASTURIAS</w:t>
      </w:r>
    </w:p>
    <w:p w14:paraId="38A6D531" w14:textId="35644B75" w:rsidR="00D7037C" w:rsidRPr="00D7037C" w:rsidRDefault="00D7037C" w:rsidP="00D7037C">
      <w:pPr>
        <w:pStyle w:val="Prrafodelista"/>
        <w:numPr>
          <w:ilvl w:val="0"/>
          <w:numId w:val="24"/>
        </w:numPr>
        <w:spacing w:line="252" w:lineRule="auto"/>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menciona la visita de la Decana a Asturias agradeciéndole su participación en los actos relacionados con la Virgen del Carmen.</w:t>
      </w:r>
    </w:p>
    <w:p w14:paraId="300652AE" w14:textId="77777777" w:rsidR="00F416C0" w:rsidRPr="0016339F"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1B3F39DA" w14:textId="5C4401C6"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Seguimiento acciones actas anteriores</w:t>
      </w:r>
      <w:r w:rsidR="00F4675D">
        <w:rPr>
          <w:rFonts w:ascii="Trade Gothic Next" w:eastAsia="Times New Roman" w:hAnsi="Trade Gothic Next" w:cs="Times New Roman"/>
          <w:sz w:val="20"/>
          <w:szCs w:val="20"/>
          <w:u w:val="single"/>
          <w:lang w:eastAsia="es-ES"/>
        </w:rPr>
        <w:t>.</w:t>
      </w:r>
    </w:p>
    <w:p w14:paraId="4C01097B" w14:textId="5ED59B9C"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43BF870A" w14:textId="52EF4213" w:rsidR="00F416C0" w:rsidRPr="00703E30" w:rsidRDefault="00703E30" w:rsidP="00F416C0">
      <w:pPr>
        <w:spacing w:line="252" w:lineRule="auto"/>
        <w:contextualSpacing/>
        <w:rPr>
          <w:rFonts w:ascii="Trade Gothic Next" w:eastAsia="Times New Roman" w:hAnsi="Trade Gothic Next" w:cs="Times New Roman"/>
          <w:b/>
          <w:bCs/>
          <w:sz w:val="20"/>
          <w:szCs w:val="20"/>
          <w:lang w:eastAsia="es-ES"/>
        </w:rPr>
      </w:pPr>
      <w:r w:rsidRPr="00703E30">
        <w:rPr>
          <w:rFonts w:ascii="Trade Gothic Next" w:eastAsia="Times New Roman" w:hAnsi="Trade Gothic Next" w:cs="Times New Roman"/>
          <w:b/>
          <w:bCs/>
          <w:sz w:val="20"/>
          <w:szCs w:val="20"/>
          <w:lang w:eastAsia="es-ES"/>
        </w:rPr>
        <w:t>ACUERDO</w:t>
      </w:r>
    </w:p>
    <w:p w14:paraId="60669556" w14:textId="2BF755C7"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4AA27E5F" w14:textId="6963150C" w:rsidR="00703E30" w:rsidRDefault="00716E18" w:rsidP="00F416C0">
      <w:pPr>
        <w:spacing w:line="252" w:lineRule="auto"/>
        <w:contextualSpacing/>
        <w:rPr>
          <w:rFonts w:ascii="Trade Gothic Next" w:eastAsia="Times New Roman" w:hAnsi="Trade Gothic Next" w:cs="Times New Roman"/>
          <w:sz w:val="20"/>
          <w:szCs w:val="20"/>
          <w:lang w:eastAsia="es-ES"/>
        </w:rPr>
      </w:pPr>
      <w:r w:rsidRPr="00716E18">
        <w:rPr>
          <w:rFonts w:ascii="Trade Gothic Next" w:eastAsia="Times New Roman" w:hAnsi="Trade Gothic Next" w:cs="Times New Roman"/>
          <w:sz w:val="20"/>
          <w:szCs w:val="20"/>
          <w:lang w:eastAsia="es-ES"/>
        </w:rPr>
        <w:t>Encargar a la Comisión de Inve</w:t>
      </w:r>
      <w:r>
        <w:rPr>
          <w:rFonts w:ascii="Trade Gothic Next" w:eastAsia="Times New Roman" w:hAnsi="Trade Gothic Next" w:cs="Times New Roman"/>
          <w:sz w:val="20"/>
          <w:szCs w:val="20"/>
          <w:lang w:eastAsia="es-ES"/>
        </w:rPr>
        <w:t>r</w:t>
      </w:r>
      <w:r w:rsidRPr="00716E18">
        <w:rPr>
          <w:rFonts w:ascii="Trade Gothic Next" w:eastAsia="Times New Roman" w:hAnsi="Trade Gothic Next" w:cs="Times New Roman"/>
          <w:sz w:val="20"/>
          <w:szCs w:val="20"/>
          <w:lang w:eastAsia="es-ES"/>
        </w:rPr>
        <w:t>siones</w:t>
      </w:r>
      <w:r>
        <w:rPr>
          <w:rFonts w:ascii="Trade Gothic Next" w:eastAsia="Times New Roman" w:hAnsi="Trade Gothic Next" w:cs="Times New Roman"/>
          <w:sz w:val="20"/>
          <w:szCs w:val="20"/>
          <w:lang w:eastAsia="es-ES"/>
        </w:rPr>
        <w:t xml:space="preserve"> para que acuerde </w:t>
      </w:r>
      <w:r w:rsidR="00D9705C">
        <w:rPr>
          <w:rFonts w:ascii="Trade Gothic Next" w:eastAsia="Times New Roman" w:hAnsi="Trade Gothic Next" w:cs="Times New Roman"/>
          <w:sz w:val="20"/>
          <w:szCs w:val="20"/>
          <w:lang w:eastAsia="es-ES"/>
        </w:rPr>
        <w:t xml:space="preserve">con AGEPIN </w:t>
      </w:r>
      <w:r>
        <w:rPr>
          <w:rFonts w:ascii="Trade Gothic Next" w:eastAsia="Times New Roman" w:hAnsi="Trade Gothic Next" w:cs="Times New Roman"/>
          <w:sz w:val="20"/>
          <w:szCs w:val="20"/>
          <w:lang w:eastAsia="es-ES"/>
        </w:rPr>
        <w:t xml:space="preserve">un precio justo de compra de </w:t>
      </w:r>
      <w:r w:rsidR="006172B0">
        <w:rPr>
          <w:rFonts w:ascii="Trade Gothic Next" w:eastAsia="Times New Roman" w:hAnsi="Trade Gothic Next" w:cs="Times New Roman"/>
          <w:sz w:val="20"/>
          <w:szCs w:val="20"/>
          <w:lang w:eastAsia="es-ES"/>
        </w:rPr>
        <w:t>s</w:t>
      </w:r>
      <w:r w:rsidR="00D9705C">
        <w:rPr>
          <w:rFonts w:ascii="Trade Gothic Next" w:eastAsia="Times New Roman" w:hAnsi="Trade Gothic Next" w:cs="Times New Roman"/>
          <w:sz w:val="20"/>
          <w:szCs w:val="20"/>
          <w:lang w:eastAsia="es-ES"/>
        </w:rPr>
        <w:t>u</w:t>
      </w:r>
      <w:r>
        <w:rPr>
          <w:rFonts w:ascii="Trade Gothic Next" w:eastAsia="Times New Roman" w:hAnsi="Trade Gothic Next" w:cs="Times New Roman"/>
          <w:sz w:val="20"/>
          <w:szCs w:val="20"/>
          <w:lang w:eastAsia="es-ES"/>
        </w:rPr>
        <w:t xml:space="preserve"> oficina de </w:t>
      </w:r>
      <w:r w:rsidRPr="00716E18">
        <w:rPr>
          <w:rFonts w:ascii="Trade Gothic Next" w:eastAsia="Times New Roman" w:hAnsi="Trade Gothic Next" w:cs="Times New Roman"/>
          <w:sz w:val="20"/>
          <w:szCs w:val="20"/>
          <w:lang w:eastAsia="es-ES"/>
        </w:rPr>
        <w:t xml:space="preserve">CASTELLÓ </w:t>
      </w:r>
      <w:proofErr w:type="spellStart"/>
      <w:r w:rsidRPr="00716E18">
        <w:rPr>
          <w:rFonts w:ascii="Trade Gothic Next" w:eastAsia="Times New Roman" w:hAnsi="Trade Gothic Next" w:cs="Times New Roman"/>
          <w:sz w:val="20"/>
          <w:szCs w:val="20"/>
          <w:lang w:eastAsia="es-ES"/>
        </w:rPr>
        <w:t>Nº</w:t>
      </w:r>
      <w:proofErr w:type="spellEnd"/>
      <w:r w:rsidRPr="00716E18">
        <w:rPr>
          <w:rFonts w:ascii="Trade Gothic Next" w:eastAsia="Times New Roman" w:hAnsi="Trade Gothic Next" w:cs="Times New Roman"/>
          <w:sz w:val="20"/>
          <w:szCs w:val="20"/>
          <w:lang w:eastAsia="es-ES"/>
        </w:rPr>
        <w:t xml:space="preserve"> 66, Planta SEXTA, Puerta </w:t>
      </w:r>
      <w:proofErr w:type="gramStart"/>
      <w:r w:rsidRPr="00716E18">
        <w:rPr>
          <w:rFonts w:ascii="Trade Gothic Next" w:eastAsia="Times New Roman" w:hAnsi="Trade Gothic Next" w:cs="Times New Roman"/>
          <w:sz w:val="20"/>
          <w:szCs w:val="20"/>
          <w:lang w:eastAsia="es-ES"/>
        </w:rPr>
        <w:t>B</w:t>
      </w:r>
      <w:r>
        <w:rPr>
          <w:rFonts w:ascii="Trade Gothic Next" w:eastAsia="Times New Roman" w:hAnsi="Trade Gothic Next" w:cs="Times New Roman"/>
          <w:sz w:val="20"/>
          <w:szCs w:val="20"/>
          <w:lang w:eastAsia="es-ES"/>
        </w:rPr>
        <w:t xml:space="preserve">  </w:t>
      </w:r>
      <w:r w:rsidR="00D9705C">
        <w:rPr>
          <w:rFonts w:ascii="Trade Gothic Next" w:eastAsia="Times New Roman" w:hAnsi="Trade Gothic Next" w:cs="Times New Roman"/>
          <w:sz w:val="20"/>
          <w:szCs w:val="20"/>
          <w:lang w:eastAsia="es-ES"/>
        </w:rPr>
        <w:t>para</w:t>
      </w:r>
      <w:proofErr w:type="gramEnd"/>
      <w:r w:rsidR="00D9705C">
        <w:rPr>
          <w:rFonts w:ascii="Trade Gothic Next" w:eastAsia="Times New Roman" w:hAnsi="Trade Gothic Next" w:cs="Times New Roman"/>
          <w:sz w:val="20"/>
          <w:szCs w:val="20"/>
          <w:lang w:eastAsia="es-ES"/>
        </w:rPr>
        <w:t xml:space="preserve"> </w:t>
      </w:r>
      <w:r>
        <w:rPr>
          <w:rFonts w:ascii="Trade Gothic Next" w:eastAsia="Times New Roman" w:hAnsi="Trade Gothic Next" w:cs="Times New Roman"/>
          <w:sz w:val="20"/>
          <w:szCs w:val="20"/>
          <w:lang w:eastAsia="es-ES"/>
        </w:rPr>
        <w:t>que posteriormente se present</w:t>
      </w:r>
      <w:r w:rsidR="00D9705C">
        <w:rPr>
          <w:rFonts w:ascii="Trade Gothic Next" w:eastAsia="Times New Roman" w:hAnsi="Trade Gothic Next" w:cs="Times New Roman"/>
          <w:sz w:val="20"/>
          <w:szCs w:val="20"/>
          <w:lang w:eastAsia="es-ES"/>
        </w:rPr>
        <w:t>e a</w:t>
      </w:r>
      <w:r w:rsidR="006172B0">
        <w:rPr>
          <w:rFonts w:ascii="Trade Gothic Next" w:eastAsia="Times New Roman" w:hAnsi="Trade Gothic Next" w:cs="Times New Roman"/>
          <w:sz w:val="20"/>
          <w:szCs w:val="20"/>
          <w:lang w:eastAsia="es-ES"/>
        </w:rPr>
        <w:t xml:space="preserve"> </w:t>
      </w:r>
      <w:r w:rsidR="00D9705C">
        <w:rPr>
          <w:rFonts w:ascii="Trade Gothic Next" w:eastAsia="Times New Roman" w:hAnsi="Trade Gothic Next" w:cs="Times New Roman"/>
          <w:sz w:val="20"/>
          <w:szCs w:val="20"/>
          <w:lang w:eastAsia="es-ES"/>
        </w:rPr>
        <w:t>los respectivos</w:t>
      </w:r>
      <w:r>
        <w:rPr>
          <w:rFonts w:ascii="Trade Gothic Next" w:eastAsia="Times New Roman" w:hAnsi="Trade Gothic Next" w:cs="Times New Roman"/>
          <w:sz w:val="20"/>
          <w:szCs w:val="20"/>
          <w:lang w:eastAsia="es-ES"/>
        </w:rPr>
        <w:t xml:space="preserve"> órgano</w:t>
      </w:r>
      <w:r w:rsidR="00D9705C">
        <w:rPr>
          <w:rFonts w:ascii="Trade Gothic Next" w:eastAsia="Times New Roman" w:hAnsi="Trade Gothic Next" w:cs="Times New Roman"/>
          <w:sz w:val="20"/>
          <w:szCs w:val="20"/>
          <w:lang w:eastAsia="es-ES"/>
        </w:rPr>
        <w:t>s</w:t>
      </w:r>
      <w:r>
        <w:rPr>
          <w:rFonts w:ascii="Trade Gothic Next" w:eastAsia="Times New Roman" w:hAnsi="Trade Gothic Next" w:cs="Times New Roman"/>
          <w:sz w:val="20"/>
          <w:szCs w:val="20"/>
          <w:lang w:eastAsia="es-ES"/>
        </w:rPr>
        <w:t xml:space="preserve"> de gobierno </w:t>
      </w:r>
      <w:r w:rsidR="002545FB">
        <w:rPr>
          <w:rFonts w:ascii="Trade Gothic Next" w:eastAsia="Times New Roman" w:hAnsi="Trade Gothic Next" w:cs="Times New Roman"/>
          <w:sz w:val="20"/>
          <w:szCs w:val="20"/>
          <w:lang w:eastAsia="es-ES"/>
        </w:rPr>
        <w:t xml:space="preserve">para </w:t>
      </w:r>
      <w:r w:rsidR="00D9705C">
        <w:rPr>
          <w:rFonts w:ascii="Trade Gothic Next" w:eastAsia="Times New Roman" w:hAnsi="Trade Gothic Next" w:cs="Times New Roman"/>
          <w:sz w:val="20"/>
          <w:szCs w:val="20"/>
          <w:lang w:eastAsia="es-ES"/>
        </w:rPr>
        <w:t>su aprobación</w:t>
      </w:r>
      <w:r w:rsidR="002545FB">
        <w:rPr>
          <w:rFonts w:ascii="Trade Gothic Next" w:eastAsia="Times New Roman" w:hAnsi="Trade Gothic Next" w:cs="Times New Roman"/>
          <w:sz w:val="20"/>
          <w:szCs w:val="20"/>
          <w:lang w:eastAsia="es-ES"/>
        </w:rPr>
        <w:t>.</w:t>
      </w:r>
    </w:p>
    <w:p w14:paraId="673D524A" w14:textId="368AD061" w:rsidR="002545FB" w:rsidRDefault="002545FB" w:rsidP="00F416C0">
      <w:pPr>
        <w:spacing w:line="252" w:lineRule="auto"/>
        <w:contextualSpacing/>
        <w:rPr>
          <w:rFonts w:ascii="Trade Gothic Next" w:eastAsia="Times New Roman" w:hAnsi="Trade Gothic Next" w:cs="Times New Roman"/>
          <w:sz w:val="20"/>
          <w:szCs w:val="20"/>
          <w:lang w:eastAsia="es-ES"/>
        </w:rPr>
      </w:pPr>
    </w:p>
    <w:p w14:paraId="0668D782" w14:textId="0282DF7A" w:rsidR="002545FB" w:rsidRDefault="002545FB" w:rsidP="00F416C0">
      <w:pPr>
        <w:spacing w:line="252" w:lineRule="auto"/>
        <w:contextualSpacing/>
        <w:rPr>
          <w:rFonts w:ascii="Arial" w:eastAsia="Times New Roman" w:hAnsi="Arial" w:cs="Arial"/>
          <w:sz w:val="20"/>
          <w:szCs w:val="20"/>
          <w:lang w:eastAsia="es-ES"/>
        </w:rPr>
      </w:pPr>
      <w:r>
        <w:rPr>
          <w:rFonts w:ascii="Trade Gothic Next" w:eastAsia="Times New Roman" w:hAnsi="Trade Gothic Next" w:cs="Times New Roman"/>
          <w:sz w:val="20"/>
          <w:szCs w:val="20"/>
          <w:lang w:eastAsia="es-ES"/>
        </w:rPr>
        <w:lastRenderedPageBreak/>
        <w:t>Esperar, al menos tres meses más, hasta enero de 2023 para plantear la toma de d</w:t>
      </w:r>
      <w:r w:rsidRPr="002545FB">
        <w:rPr>
          <w:rFonts w:ascii="Trade Gothic Next" w:eastAsia="Times New Roman" w:hAnsi="Trade Gothic Next" w:cs="Times New Roman"/>
          <w:sz w:val="20"/>
          <w:szCs w:val="20"/>
          <w:lang w:eastAsia="es-ES"/>
        </w:rPr>
        <w:t>ecisión sobre</w:t>
      </w:r>
      <w:r>
        <w:rPr>
          <w:rFonts w:ascii="Trade Gothic Next" w:eastAsia="Times New Roman" w:hAnsi="Trade Gothic Next" w:cs="Times New Roman"/>
          <w:sz w:val="20"/>
          <w:szCs w:val="20"/>
          <w:lang w:eastAsia="es-ES"/>
        </w:rPr>
        <w:t xml:space="preserve"> la </w:t>
      </w:r>
      <w:r w:rsidRPr="002545FB">
        <w:rPr>
          <w:rFonts w:ascii="Trade Gothic Next" w:eastAsia="Times New Roman" w:hAnsi="Trade Gothic Next" w:cs="Times New Roman"/>
          <w:sz w:val="20"/>
          <w:szCs w:val="20"/>
          <w:lang w:eastAsia="es-ES"/>
        </w:rPr>
        <w:t>presenta</w:t>
      </w:r>
      <w:r>
        <w:rPr>
          <w:rFonts w:ascii="Trade Gothic Next" w:eastAsia="Times New Roman" w:hAnsi="Trade Gothic Next" w:cs="Times New Roman"/>
          <w:sz w:val="20"/>
          <w:szCs w:val="20"/>
          <w:lang w:eastAsia="es-ES"/>
        </w:rPr>
        <w:t>ción de un</w:t>
      </w:r>
      <w:r w:rsidRPr="002545FB">
        <w:rPr>
          <w:rFonts w:ascii="Trade Gothic Next" w:eastAsia="Times New Roman" w:hAnsi="Trade Gothic Next" w:cs="Times New Roman"/>
          <w:sz w:val="20"/>
          <w:szCs w:val="20"/>
          <w:lang w:eastAsia="es-ES"/>
        </w:rPr>
        <w:t xml:space="preserve"> recurso ante el Ayuntamiento de Madrid para obtener respuesta sobre el recurso planteado solicitando la prescripción de las posibles actuaciones como consecuencia de la obra realizada en la zona de la terraza.</w:t>
      </w:r>
    </w:p>
    <w:p w14:paraId="541D5859" w14:textId="04D31FEF" w:rsidR="002545FB" w:rsidRDefault="002545FB" w:rsidP="00F416C0">
      <w:pPr>
        <w:spacing w:line="252" w:lineRule="auto"/>
        <w:contextualSpacing/>
        <w:rPr>
          <w:rFonts w:ascii="Arial" w:eastAsia="Times New Roman" w:hAnsi="Arial" w:cs="Arial"/>
          <w:sz w:val="20"/>
          <w:szCs w:val="20"/>
          <w:lang w:eastAsia="es-ES"/>
        </w:rPr>
      </w:pPr>
    </w:p>
    <w:p w14:paraId="327CBFE2" w14:textId="23C1F705" w:rsidR="002545FB" w:rsidRPr="00716E18" w:rsidRDefault="004D3EA1" w:rsidP="00F416C0">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Referente a la actualización de </w:t>
      </w:r>
      <w:r w:rsidR="008118E1" w:rsidRPr="008118E1">
        <w:rPr>
          <w:rFonts w:ascii="Trade Gothic Next" w:eastAsia="Times New Roman" w:hAnsi="Trade Gothic Next" w:cs="Times New Roman"/>
          <w:sz w:val="20"/>
          <w:szCs w:val="20"/>
          <w:lang w:eastAsia="es-ES"/>
        </w:rPr>
        <w:t xml:space="preserve">peritos ingenieros navales inscritos en el Registro de Áreas de Especialización del COIN, </w:t>
      </w:r>
      <w:r w:rsidR="008118E1">
        <w:rPr>
          <w:rFonts w:ascii="Trade Gothic Next" w:eastAsia="Times New Roman" w:hAnsi="Trade Gothic Next" w:cs="Times New Roman"/>
          <w:sz w:val="20"/>
          <w:szCs w:val="20"/>
          <w:lang w:eastAsia="es-ES"/>
        </w:rPr>
        <w:t>se continuará actualizando la lista en</w:t>
      </w:r>
      <w:r w:rsidR="008118E1" w:rsidRPr="008118E1">
        <w:rPr>
          <w:rFonts w:ascii="Trade Gothic Next" w:eastAsia="Times New Roman" w:hAnsi="Trade Gothic Next" w:cs="Times New Roman"/>
          <w:sz w:val="20"/>
          <w:szCs w:val="20"/>
          <w:lang w:eastAsia="es-ES"/>
        </w:rPr>
        <w:t xml:space="preserve"> las Audiencias Provinciales, Oficinas de Decanato y Tribunales Superiores de Justicia </w:t>
      </w:r>
      <w:r>
        <w:rPr>
          <w:rFonts w:ascii="Trade Gothic Next" w:eastAsia="Times New Roman" w:hAnsi="Trade Gothic Next" w:cs="Times New Roman"/>
          <w:sz w:val="20"/>
          <w:szCs w:val="20"/>
          <w:lang w:eastAsia="es-ES"/>
        </w:rPr>
        <w:t xml:space="preserve">que lo soliciten, como hasta ahora, así </w:t>
      </w:r>
      <w:r w:rsidR="008118E1">
        <w:rPr>
          <w:rFonts w:ascii="Trade Gothic Next" w:eastAsia="Times New Roman" w:hAnsi="Trade Gothic Next" w:cs="Times New Roman"/>
          <w:sz w:val="20"/>
          <w:szCs w:val="20"/>
          <w:lang w:eastAsia="es-ES"/>
        </w:rPr>
        <w:t xml:space="preserve">como </w:t>
      </w:r>
      <w:r>
        <w:rPr>
          <w:rFonts w:ascii="Trade Gothic Next" w:eastAsia="Times New Roman" w:hAnsi="Trade Gothic Next" w:cs="Times New Roman"/>
          <w:sz w:val="20"/>
          <w:szCs w:val="20"/>
          <w:lang w:eastAsia="es-ES"/>
        </w:rPr>
        <w:t xml:space="preserve">de forma activa en los juzgados más prioritarios que puedan solicitar las </w:t>
      </w:r>
      <w:proofErr w:type="spellStart"/>
      <w:r>
        <w:rPr>
          <w:rFonts w:ascii="Trade Gothic Next" w:eastAsia="Times New Roman" w:hAnsi="Trade Gothic Next" w:cs="Times New Roman"/>
          <w:sz w:val="20"/>
          <w:szCs w:val="20"/>
          <w:lang w:eastAsia="es-ES"/>
        </w:rPr>
        <w:t>DT´s</w:t>
      </w:r>
      <w:proofErr w:type="spellEnd"/>
      <w:r>
        <w:rPr>
          <w:rFonts w:ascii="Trade Gothic Next" w:eastAsia="Times New Roman" w:hAnsi="Trade Gothic Next" w:cs="Times New Roman"/>
          <w:sz w:val="20"/>
          <w:szCs w:val="20"/>
          <w:lang w:eastAsia="es-ES"/>
        </w:rPr>
        <w:t>.</w:t>
      </w:r>
    </w:p>
    <w:p w14:paraId="44EBFA8A" w14:textId="77777777" w:rsidR="00703E30" w:rsidRPr="0016339F" w:rsidRDefault="00703E30" w:rsidP="00F416C0">
      <w:pPr>
        <w:spacing w:line="252" w:lineRule="auto"/>
        <w:contextualSpacing/>
        <w:rPr>
          <w:rFonts w:ascii="Trade Gothic Next" w:eastAsia="Times New Roman" w:hAnsi="Trade Gothic Next" w:cs="Times New Roman"/>
          <w:sz w:val="20"/>
          <w:szCs w:val="20"/>
          <w:u w:val="single"/>
          <w:lang w:eastAsia="es-ES"/>
        </w:rPr>
      </w:pPr>
    </w:p>
    <w:p w14:paraId="639B15B1" w14:textId="5A7BEC77"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 xml:space="preserve">Informe de las comisiones </w:t>
      </w:r>
    </w:p>
    <w:p w14:paraId="5F2B8478" w14:textId="77777777" w:rsidR="00F416C0" w:rsidRPr="0016339F" w:rsidRDefault="00F416C0" w:rsidP="00F416C0">
      <w:pPr>
        <w:spacing w:line="252" w:lineRule="auto"/>
        <w:ind w:left="1070"/>
        <w:contextualSpacing/>
        <w:rPr>
          <w:rFonts w:ascii="Trade Gothic Next" w:eastAsia="Times New Roman" w:hAnsi="Trade Gothic Next" w:cs="Times New Roman"/>
          <w:sz w:val="20"/>
          <w:szCs w:val="20"/>
          <w:u w:val="single"/>
          <w:lang w:eastAsia="es-ES"/>
        </w:rPr>
      </w:pPr>
    </w:p>
    <w:p w14:paraId="4F9C1BAA" w14:textId="2C7DF2C6"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Comisión de Competencias Profesionales</w:t>
      </w:r>
    </w:p>
    <w:p w14:paraId="0BF7A26D" w14:textId="77777777" w:rsidR="00E813AE" w:rsidRDefault="00E813AE" w:rsidP="00E813AE">
      <w:pPr>
        <w:spacing w:line="252" w:lineRule="auto"/>
        <w:contextualSpacing/>
        <w:rPr>
          <w:rFonts w:ascii="Trade Gothic Next" w:eastAsia="Times New Roman" w:hAnsi="Trade Gothic Next" w:cs="Times New Roman"/>
          <w:sz w:val="20"/>
          <w:szCs w:val="20"/>
          <w:lang w:eastAsia="es-ES"/>
        </w:rPr>
      </w:pPr>
    </w:p>
    <w:p w14:paraId="76D7553E" w14:textId="04D6D844" w:rsidR="00E813AE" w:rsidRDefault="00E813AE" w:rsidP="00E813AE">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Se </w:t>
      </w:r>
      <w:r w:rsidR="006A745B">
        <w:rPr>
          <w:rFonts w:ascii="Trade Gothic Next" w:eastAsia="Times New Roman" w:hAnsi="Trade Gothic Next" w:cs="Times New Roman"/>
          <w:sz w:val="20"/>
          <w:szCs w:val="20"/>
          <w:lang w:eastAsia="es-ES"/>
        </w:rPr>
        <w:t>informa sobre</w:t>
      </w:r>
      <w:r>
        <w:rPr>
          <w:rFonts w:ascii="Trade Gothic Next" w:eastAsia="Times New Roman" w:hAnsi="Trade Gothic Next" w:cs="Times New Roman"/>
          <w:sz w:val="20"/>
          <w:szCs w:val="20"/>
          <w:lang w:eastAsia="es-ES"/>
        </w:rPr>
        <w:t xml:space="preserve"> el acuerdo alcanzado</w:t>
      </w:r>
      <w:r w:rsidR="00AC242E">
        <w:rPr>
          <w:rFonts w:ascii="Trade Gothic Next" w:eastAsia="Times New Roman" w:hAnsi="Trade Gothic Next" w:cs="Times New Roman"/>
          <w:sz w:val="20"/>
          <w:szCs w:val="20"/>
          <w:lang w:eastAsia="es-ES"/>
        </w:rPr>
        <w:t xml:space="preserve"> </w:t>
      </w:r>
      <w:r w:rsidR="004C7B43">
        <w:rPr>
          <w:rFonts w:ascii="Trade Gothic Next" w:eastAsia="Times New Roman" w:hAnsi="Trade Gothic Next" w:cs="Times New Roman"/>
          <w:sz w:val="20"/>
          <w:szCs w:val="20"/>
          <w:lang w:eastAsia="es-ES"/>
        </w:rPr>
        <w:t xml:space="preserve">hasta final de 2022 </w:t>
      </w:r>
      <w:r w:rsidR="00AC242E">
        <w:rPr>
          <w:rFonts w:ascii="Trade Gothic Next" w:eastAsia="Times New Roman" w:hAnsi="Trade Gothic Next" w:cs="Times New Roman"/>
          <w:sz w:val="20"/>
          <w:szCs w:val="20"/>
          <w:lang w:eastAsia="es-ES"/>
        </w:rPr>
        <w:t xml:space="preserve">con </w:t>
      </w:r>
      <w:r w:rsidR="00952D79">
        <w:rPr>
          <w:rFonts w:ascii="Trade Gothic Next" w:eastAsia="Times New Roman" w:hAnsi="Trade Gothic Next" w:cs="Times New Roman"/>
          <w:sz w:val="20"/>
          <w:szCs w:val="20"/>
          <w:lang w:eastAsia="es-ES"/>
        </w:rPr>
        <w:t>el despacho Larrucea Abogados, SLP,</w:t>
      </w:r>
      <w:r w:rsidR="00AC242E">
        <w:rPr>
          <w:rFonts w:ascii="Trade Gothic Next" w:eastAsia="Times New Roman" w:hAnsi="Trade Gothic Next" w:cs="Times New Roman"/>
          <w:sz w:val="20"/>
          <w:szCs w:val="20"/>
          <w:lang w:eastAsia="es-ES"/>
        </w:rPr>
        <w:t xml:space="preserve"> especialista en ámbitos del derecho marítimo para su asesoramiento en la presentación de recursos relacionados con la</w:t>
      </w:r>
      <w:r w:rsidR="007C3B55">
        <w:rPr>
          <w:rFonts w:ascii="Trade Gothic Next" w:eastAsia="Times New Roman" w:hAnsi="Trade Gothic Next" w:cs="Times New Roman"/>
          <w:sz w:val="20"/>
          <w:szCs w:val="20"/>
          <w:lang w:eastAsia="es-ES"/>
        </w:rPr>
        <w:t xml:space="preserve"> d</w:t>
      </w:r>
      <w:r w:rsidR="00AC242E">
        <w:rPr>
          <w:rFonts w:ascii="Trade Gothic Next" w:eastAsia="Times New Roman" w:hAnsi="Trade Gothic Next" w:cs="Times New Roman"/>
          <w:sz w:val="20"/>
          <w:szCs w:val="20"/>
          <w:lang w:eastAsia="es-ES"/>
        </w:rPr>
        <w:t>efensa de la profesión de ingeniero naval y con el intrusismo profesional, como complemento a la asesoría jurídica actual.</w:t>
      </w:r>
    </w:p>
    <w:p w14:paraId="01CB935B" w14:textId="77777777" w:rsidR="00E813AE" w:rsidRPr="00E813AE" w:rsidRDefault="00E813AE" w:rsidP="00E813AE">
      <w:pPr>
        <w:spacing w:line="252" w:lineRule="auto"/>
        <w:contextualSpacing/>
        <w:rPr>
          <w:rFonts w:ascii="Trade Gothic Next" w:eastAsia="Times New Roman" w:hAnsi="Trade Gothic Next" w:cs="Times New Roman"/>
          <w:sz w:val="20"/>
          <w:szCs w:val="20"/>
          <w:lang w:eastAsia="es-ES"/>
        </w:rPr>
      </w:pPr>
    </w:p>
    <w:p w14:paraId="32DE25F8" w14:textId="3C537AB1"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SOPIN</w:t>
      </w:r>
      <w:r w:rsidR="004C7B43">
        <w:rPr>
          <w:rFonts w:ascii="Trade Gothic Next" w:eastAsia="Times New Roman" w:hAnsi="Trade Gothic Next" w:cs="Times New Roman"/>
          <w:sz w:val="20"/>
          <w:szCs w:val="20"/>
          <w:u w:val="single"/>
          <w:lang w:eastAsia="es-ES"/>
        </w:rPr>
        <w:t>.</w:t>
      </w:r>
    </w:p>
    <w:p w14:paraId="6996B476" w14:textId="4B238FAC" w:rsidR="004C7B43" w:rsidRDefault="004C7B43" w:rsidP="004C7B43">
      <w:pPr>
        <w:spacing w:line="252" w:lineRule="auto"/>
        <w:contextualSpacing/>
        <w:rPr>
          <w:rFonts w:ascii="Trade Gothic Next" w:eastAsia="Times New Roman" w:hAnsi="Trade Gothic Next" w:cs="Times New Roman"/>
          <w:sz w:val="20"/>
          <w:szCs w:val="20"/>
          <w:lang w:eastAsia="es-ES"/>
        </w:rPr>
      </w:pPr>
    </w:p>
    <w:p w14:paraId="4C5BE665" w14:textId="1DCC8966" w:rsidR="00D149F6" w:rsidRDefault="004C7B43" w:rsidP="004C7B43">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comenta el comienzo de las actividades</w:t>
      </w:r>
      <w:r w:rsidR="00D149F6">
        <w:rPr>
          <w:rFonts w:ascii="Trade Gothic Next" w:eastAsia="Times New Roman" w:hAnsi="Trade Gothic Next" w:cs="Times New Roman"/>
          <w:sz w:val="20"/>
          <w:szCs w:val="20"/>
          <w:lang w:eastAsia="es-ES"/>
        </w:rPr>
        <w:t>, con 8 ofertas de empleo publicadas, 3 ayudas a los cursos de preparación a la oposición al Cuerpo de Ingenieros Navales del Estado y 4 parejas de mentoría presentadas al plan del IIE.</w:t>
      </w:r>
    </w:p>
    <w:p w14:paraId="4ABFC50D" w14:textId="77777777" w:rsidR="006172B0" w:rsidRDefault="006172B0" w:rsidP="004C7B43">
      <w:pPr>
        <w:spacing w:line="252" w:lineRule="auto"/>
        <w:contextualSpacing/>
        <w:rPr>
          <w:rFonts w:ascii="Trade Gothic Next" w:eastAsia="Times New Roman" w:hAnsi="Trade Gothic Next" w:cs="Times New Roman"/>
          <w:sz w:val="20"/>
          <w:szCs w:val="20"/>
          <w:lang w:eastAsia="es-ES"/>
        </w:rPr>
      </w:pPr>
    </w:p>
    <w:p w14:paraId="0F637370" w14:textId="34EE50C8"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 xml:space="preserve">Comisión redacción nuevos </w:t>
      </w:r>
      <w:r w:rsidR="00F4675D">
        <w:rPr>
          <w:rFonts w:ascii="Trade Gothic Next" w:eastAsia="Times New Roman" w:hAnsi="Trade Gothic Next" w:cs="Times New Roman"/>
          <w:sz w:val="20"/>
          <w:szCs w:val="20"/>
          <w:u w:val="single"/>
          <w:lang w:eastAsia="es-ES"/>
        </w:rPr>
        <w:t>E</w:t>
      </w:r>
      <w:r w:rsidRPr="0016339F">
        <w:rPr>
          <w:rFonts w:ascii="Trade Gothic Next" w:eastAsia="Times New Roman" w:hAnsi="Trade Gothic Next" w:cs="Times New Roman"/>
          <w:sz w:val="20"/>
          <w:szCs w:val="20"/>
          <w:u w:val="single"/>
          <w:lang w:eastAsia="es-ES"/>
        </w:rPr>
        <w:t>statutos</w:t>
      </w:r>
    </w:p>
    <w:p w14:paraId="3A7E6A85" w14:textId="022F4783" w:rsidR="00D149F6" w:rsidRDefault="00D149F6" w:rsidP="00D149F6">
      <w:pPr>
        <w:spacing w:line="252" w:lineRule="auto"/>
        <w:contextualSpacing/>
        <w:rPr>
          <w:rFonts w:ascii="Trade Gothic Next" w:eastAsia="Times New Roman" w:hAnsi="Trade Gothic Next" w:cs="Times New Roman"/>
          <w:sz w:val="20"/>
          <w:szCs w:val="20"/>
          <w:lang w:eastAsia="es-ES"/>
        </w:rPr>
      </w:pPr>
    </w:p>
    <w:p w14:paraId="6AD71C04" w14:textId="3B351168" w:rsidR="00D149F6" w:rsidRDefault="00D149F6" w:rsidP="00D149F6">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ha puesto en marcha la comisión</w:t>
      </w:r>
      <w:r w:rsidR="00AA02B2">
        <w:rPr>
          <w:rFonts w:ascii="Trade Gothic Next" w:eastAsia="Times New Roman" w:hAnsi="Trade Gothic Next" w:cs="Times New Roman"/>
          <w:sz w:val="20"/>
          <w:szCs w:val="20"/>
          <w:lang w:eastAsia="es-ES"/>
        </w:rPr>
        <w:t xml:space="preserve"> que tiene previsto terminar sus trabajos y propuesta en torno a marzo-abril de 2023.</w:t>
      </w:r>
    </w:p>
    <w:p w14:paraId="7DE986F6" w14:textId="77777777" w:rsidR="00AA02B2" w:rsidRPr="00D149F6" w:rsidRDefault="00AA02B2" w:rsidP="00D149F6">
      <w:pPr>
        <w:spacing w:line="252" w:lineRule="auto"/>
        <w:contextualSpacing/>
        <w:rPr>
          <w:rFonts w:ascii="Trade Gothic Next" w:eastAsia="Times New Roman" w:hAnsi="Trade Gothic Next" w:cs="Times New Roman"/>
          <w:sz w:val="20"/>
          <w:szCs w:val="20"/>
          <w:lang w:eastAsia="es-ES"/>
        </w:rPr>
      </w:pPr>
    </w:p>
    <w:p w14:paraId="75504914" w14:textId="56CE096E"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Comisión de Reingreso. Comentar el informe preparado por la comisión</w:t>
      </w:r>
    </w:p>
    <w:p w14:paraId="42A31355" w14:textId="0BC87EC3" w:rsidR="003761A9" w:rsidRDefault="003761A9" w:rsidP="003761A9">
      <w:pPr>
        <w:spacing w:line="252" w:lineRule="auto"/>
        <w:contextualSpacing/>
        <w:rPr>
          <w:rFonts w:ascii="Trade Gothic Next" w:eastAsia="Times New Roman" w:hAnsi="Trade Gothic Next" w:cs="Times New Roman"/>
          <w:sz w:val="20"/>
          <w:szCs w:val="20"/>
          <w:lang w:eastAsia="es-ES"/>
        </w:rPr>
      </w:pPr>
    </w:p>
    <w:p w14:paraId="25B3C1E7" w14:textId="38F48B69" w:rsidR="00036C43" w:rsidRDefault="00036C43" w:rsidP="003761A9">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informa de las conclusiones y propuestas a las que se han llegado y se aprueban determinadas acciones a llevar a cabo de forma inmediata.</w:t>
      </w:r>
    </w:p>
    <w:p w14:paraId="18952013" w14:textId="77777777" w:rsidR="00036C43" w:rsidRDefault="00036C43" w:rsidP="003761A9">
      <w:pPr>
        <w:spacing w:line="252" w:lineRule="auto"/>
        <w:contextualSpacing/>
        <w:rPr>
          <w:rFonts w:ascii="Trade Gothic Next" w:eastAsia="Times New Roman" w:hAnsi="Trade Gothic Next" w:cs="Times New Roman"/>
          <w:sz w:val="20"/>
          <w:szCs w:val="20"/>
          <w:lang w:eastAsia="es-ES"/>
        </w:rPr>
      </w:pPr>
    </w:p>
    <w:p w14:paraId="394CA058" w14:textId="7990CA05" w:rsidR="003761A9" w:rsidRPr="003761A9" w:rsidRDefault="003761A9" w:rsidP="003761A9">
      <w:pPr>
        <w:spacing w:line="252" w:lineRule="auto"/>
        <w:contextualSpacing/>
        <w:rPr>
          <w:rFonts w:ascii="Trade Gothic Next" w:eastAsia="Times New Roman" w:hAnsi="Trade Gothic Next" w:cs="Times New Roman"/>
          <w:b/>
          <w:bCs/>
          <w:sz w:val="20"/>
          <w:szCs w:val="20"/>
          <w:lang w:eastAsia="es-ES"/>
        </w:rPr>
      </w:pPr>
      <w:r w:rsidRPr="003761A9">
        <w:rPr>
          <w:rFonts w:ascii="Trade Gothic Next" w:eastAsia="Times New Roman" w:hAnsi="Trade Gothic Next" w:cs="Times New Roman"/>
          <w:b/>
          <w:bCs/>
          <w:sz w:val="20"/>
          <w:szCs w:val="20"/>
          <w:lang w:eastAsia="es-ES"/>
        </w:rPr>
        <w:t>ACUERDO</w:t>
      </w:r>
    </w:p>
    <w:p w14:paraId="1EF82B87" w14:textId="04EDE75C" w:rsidR="00F65129" w:rsidRDefault="00F65129" w:rsidP="00281C8B">
      <w:pPr>
        <w:pStyle w:val="Textoindependiente"/>
        <w:numPr>
          <w:ilvl w:val="1"/>
          <w:numId w:val="25"/>
        </w:numPr>
        <w:tabs>
          <w:tab w:val="left" w:pos="829"/>
          <w:tab w:val="left" w:pos="1515"/>
        </w:tabs>
        <w:spacing w:before="12" w:line="278" w:lineRule="auto"/>
        <w:ind w:right="361"/>
        <w:rPr>
          <w:rFonts w:ascii="Trade Gothic Next" w:eastAsia="Times New Roman" w:hAnsi="Trade Gothic Next" w:cs="Times New Roman"/>
          <w:sz w:val="20"/>
          <w:szCs w:val="20"/>
          <w:lang w:val="es-ES" w:eastAsia="es-ES"/>
        </w:rPr>
      </w:pPr>
      <w:r>
        <w:rPr>
          <w:rFonts w:ascii="Trade Gothic Next" w:eastAsia="Times New Roman" w:hAnsi="Trade Gothic Next" w:cs="Times New Roman"/>
          <w:sz w:val="20"/>
          <w:szCs w:val="20"/>
          <w:lang w:val="es-ES" w:eastAsia="es-ES"/>
        </w:rPr>
        <w:t>Condonar la deuda pendiente a aquellos ingenieros navales que quieran reingresar en el COIN.</w:t>
      </w:r>
    </w:p>
    <w:p w14:paraId="1846D7F9" w14:textId="2B16A657" w:rsidR="00D11481" w:rsidRPr="00D11481" w:rsidRDefault="00D11481" w:rsidP="00281C8B">
      <w:pPr>
        <w:pStyle w:val="Textoindependiente"/>
        <w:numPr>
          <w:ilvl w:val="1"/>
          <w:numId w:val="25"/>
        </w:numPr>
        <w:tabs>
          <w:tab w:val="left" w:pos="829"/>
          <w:tab w:val="left" w:pos="1515"/>
        </w:tabs>
        <w:spacing w:before="12" w:line="278" w:lineRule="auto"/>
        <w:ind w:right="361"/>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 xml:space="preserve">Para colegiados menores de 70 años, ofrecer un paquete de reingreso que </w:t>
      </w:r>
      <w:r w:rsidR="00946655">
        <w:rPr>
          <w:rFonts w:ascii="Trade Gothic Next" w:eastAsia="Times New Roman" w:hAnsi="Trade Gothic Next" w:cs="Times New Roman"/>
          <w:sz w:val="20"/>
          <w:szCs w:val="20"/>
          <w:lang w:val="es-ES" w:eastAsia="es-ES"/>
        </w:rPr>
        <w:t>c</w:t>
      </w:r>
      <w:r w:rsidRPr="00D11481">
        <w:rPr>
          <w:rFonts w:ascii="Trade Gothic Next" w:eastAsia="Times New Roman" w:hAnsi="Trade Gothic Next" w:cs="Times New Roman"/>
          <w:sz w:val="20"/>
          <w:szCs w:val="20"/>
          <w:lang w:val="es-ES" w:eastAsia="es-ES"/>
        </w:rPr>
        <w:t>ontemple:</w:t>
      </w:r>
    </w:p>
    <w:p w14:paraId="068B86D9" w14:textId="10786EED" w:rsidR="00D11481" w:rsidRPr="00D11481" w:rsidRDefault="00D11481" w:rsidP="00D11481">
      <w:pPr>
        <w:pStyle w:val="Textoindependiente"/>
        <w:numPr>
          <w:ilvl w:val="2"/>
          <w:numId w:val="25"/>
        </w:numPr>
        <w:tabs>
          <w:tab w:val="left" w:pos="829"/>
          <w:tab w:val="left" w:pos="1515"/>
        </w:tabs>
        <w:spacing w:before="12" w:line="278" w:lineRule="auto"/>
        <w:ind w:right="361"/>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Reducción de un 50% en la cuota colegial durante los dos años siguientes.</w:t>
      </w:r>
    </w:p>
    <w:p w14:paraId="31C0E3C3" w14:textId="77777777" w:rsidR="00D11481" w:rsidRPr="00D11481" w:rsidRDefault="00D11481" w:rsidP="00D11481">
      <w:pPr>
        <w:pStyle w:val="Textoindependiente"/>
        <w:numPr>
          <w:ilvl w:val="2"/>
          <w:numId w:val="25"/>
        </w:numPr>
        <w:tabs>
          <w:tab w:val="left" w:pos="1516"/>
        </w:tabs>
        <w:spacing w:before="6"/>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Esta reducción será en especie, a elegir por el colegiado entre las siguientes:</w:t>
      </w:r>
    </w:p>
    <w:p w14:paraId="4FEE7AC4" w14:textId="58E8EC77" w:rsidR="00D11481" w:rsidRPr="00D11481" w:rsidRDefault="00D11481" w:rsidP="00D11481">
      <w:pPr>
        <w:pStyle w:val="Textoindependiente"/>
        <w:numPr>
          <w:ilvl w:val="3"/>
          <w:numId w:val="25"/>
        </w:numPr>
        <w:tabs>
          <w:tab w:val="left" w:pos="2187"/>
        </w:tabs>
        <w:spacing w:before="40"/>
        <w:ind w:hanging="346"/>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Visado / RTP gratuito (con límite, el máximo de la reducción de la cuota)</w:t>
      </w:r>
      <w:r w:rsidR="00871B83">
        <w:rPr>
          <w:rFonts w:ascii="Trade Gothic Next" w:eastAsia="Times New Roman" w:hAnsi="Trade Gothic Next" w:cs="Times New Roman"/>
          <w:sz w:val="20"/>
          <w:szCs w:val="20"/>
          <w:lang w:val="es-ES" w:eastAsia="es-ES"/>
        </w:rPr>
        <w:t>.</w:t>
      </w:r>
    </w:p>
    <w:p w14:paraId="0AE8A39F" w14:textId="4215E731" w:rsidR="00D11481" w:rsidRPr="00D11481" w:rsidRDefault="00D11481" w:rsidP="00D11481">
      <w:pPr>
        <w:pStyle w:val="Textoindependiente"/>
        <w:numPr>
          <w:ilvl w:val="3"/>
          <w:numId w:val="25"/>
        </w:numPr>
        <w:tabs>
          <w:tab w:val="left" w:pos="2197"/>
        </w:tabs>
        <w:spacing w:before="40"/>
        <w:ind w:hanging="346"/>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Inscripción en curso de la FIJJ (con límite, el máximo de la reducción de la cuota)</w:t>
      </w:r>
      <w:r w:rsidR="00871B83">
        <w:rPr>
          <w:rFonts w:ascii="Trade Gothic Next" w:eastAsia="Times New Roman" w:hAnsi="Trade Gothic Next" w:cs="Times New Roman"/>
          <w:sz w:val="20"/>
          <w:szCs w:val="20"/>
          <w:lang w:val="es-ES" w:eastAsia="es-ES"/>
        </w:rPr>
        <w:t>.</w:t>
      </w:r>
    </w:p>
    <w:p w14:paraId="19D9CC40" w14:textId="580A74F6" w:rsidR="00D11481" w:rsidRPr="00D11481" w:rsidRDefault="00D11481" w:rsidP="00D11481">
      <w:pPr>
        <w:pStyle w:val="Textoindependiente"/>
        <w:numPr>
          <w:ilvl w:val="3"/>
          <w:numId w:val="25"/>
        </w:numPr>
        <w:tabs>
          <w:tab w:val="left" w:pos="2197"/>
        </w:tabs>
        <w:spacing w:before="40" w:line="278" w:lineRule="auto"/>
        <w:ind w:right="110" w:hanging="346"/>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Inscripción en Jornada Técnica o en el Congreso (con límite,</w:t>
      </w:r>
      <w:r w:rsidR="00871B83">
        <w:rPr>
          <w:rFonts w:ascii="Trade Gothic Next" w:eastAsia="Times New Roman" w:hAnsi="Trade Gothic Next" w:cs="Times New Roman"/>
          <w:sz w:val="20"/>
          <w:szCs w:val="20"/>
          <w:lang w:val="es-ES" w:eastAsia="es-ES"/>
        </w:rPr>
        <w:t xml:space="preserve"> </w:t>
      </w:r>
      <w:r w:rsidRPr="00D11481">
        <w:rPr>
          <w:rFonts w:ascii="Trade Gothic Next" w:eastAsia="Times New Roman" w:hAnsi="Trade Gothic Next" w:cs="Times New Roman"/>
          <w:sz w:val="20"/>
          <w:szCs w:val="20"/>
          <w:lang w:val="es-ES" w:eastAsia="es-ES"/>
        </w:rPr>
        <w:t>el máximo de la reducción de la cuota)</w:t>
      </w:r>
      <w:r w:rsidR="00871B83">
        <w:rPr>
          <w:rFonts w:ascii="Trade Gothic Next" w:eastAsia="Times New Roman" w:hAnsi="Trade Gothic Next" w:cs="Times New Roman"/>
          <w:sz w:val="20"/>
          <w:szCs w:val="20"/>
          <w:lang w:val="es-ES" w:eastAsia="es-ES"/>
        </w:rPr>
        <w:t>.</w:t>
      </w:r>
    </w:p>
    <w:p w14:paraId="537D83A6" w14:textId="77777777" w:rsidR="00D11481" w:rsidRPr="00D11481" w:rsidRDefault="00D11481" w:rsidP="00D11481">
      <w:pPr>
        <w:pStyle w:val="Textoindependiente"/>
        <w:numPr>
          <w:ilvl w:val="3"/>
          <w:numId w:val="25"/>
        </w:numPr>
        <w:tabs>
          <w:tab w:val="left" w:pos="2183"/>
        </w:tabs>
        <w:spacing w:before="6" w:line="283" w:lineRule="auto"/>
        <w:ind w:right="119" w:hanging="346"/>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Alguna entrevista con la asesoría jurídica, o laboral, o fiscal, o bien con el SOPIN, para estudio particularizado (con límite, el máximo de la reducción de la cuota).</w:t>
      </w:r>
    </w:p>
    <w:p w14:paraId="11304D53" w14:textId="77777777" w:rsidR="00D11481" w:rsidRPr="00D11481" w:rsidRDefault="00D11481" w:rsidP="00D11481">
      <w:pPr>
        <w:pStyle w:val="Textoindependiente"/>
        <w:numPr>
          <w:ilvl w:val="3"/>
          <w:numId w:val="25"/>
        </w:numPr>
        <w:tabs>
          <w:tab w:val="left" w:pos="2192"/>
        </w:tabs>
        <w:spacing w:before="1" w:line="283" w:lineRule="auto"/>
        <w:ind w:left="2191" w:right="110" w:hanging="341"/>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lastRenderedPageBreak/>
        <w:t>Con dos condiciones: compromiso de permanencia al menos durante dos años y sólo se podrá hacer uso de este paquete de reingreso una vez en la vida colegial.</w:t>
      </w:r>
    </w:p>
    <w:p w14:paraId="35A5F23E" w14:textId="506C8A9D" w:rsidR="00D11481" w:rsidRDefault="00D11481" w:rsidP="00D11481">
      <w:pPr>
        <w:pStyle w:val="Textoindependiente"/>
        <w:numPr>
          <w:ilvl w:val="2"/>
          <w:numId w:val="25"/>
        </w:numPr>
        <w:tabs>
          <w:tab w:val="left" w:pos="1501"/>
        </w:tabs>
        <w:spacing w:before="1" w:line="278" w:lineRule="auto"/>
        <w:ind w:right="117" w:hanging="346"/>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Además de las ventajas propias de todo colegiado: asistencia a actos lúdicos, comidas de hermandad, información general,</w:t>
      </w:r>
      <w:r w:rsidR="00871B83">
        <w:rPr>
          <w:rFonts w:ascii="Trade Gothic Next" w:eastAsia="Times New Roman" w:hAnsi="Trade Gothic Next" w:cs="Times New Roman"/>
          <w:sz w:val="20"/>
          <w:szCs w:val="20"/>
          <w:lang w:val="es-ES" w:eastAsia="es-ES"/>
        </w:rPr>
        <w:t xml:space="preserve"> </w:t>
      </w:r>
      <w:r w:rsidRPr="00D11481">
        <w:rPr>
          <w:rFonts w:ascii="Trade Gothic Next" w:eastAsia="Times New Roman" w:hAnsi="Trade Gothic Next" w:cs="Times New Roman"/>
          <w:sz w:val="20"/>
          <w:szCs w:val="20"/>
          <w:lang w:val="es-ES" w:eastAsia="es-ES"/>
        </w:rPr>
        <w:t>etc</w:t>
      </w:r>
      <w:r w:rsidR="001A15E4">
        <w:rPr>
          <w:rFonts w:ascii="Trade Gothic Next" w:eastAsia="Times New Roman" w:hAnsi="Trade Gothic Next" w:cs="Times New Roman"/>
          <w:sz w:val="20"/>
          <w:szCs w:val="20"/>
          <w:lang w:val="es-ES" w:eastAsia="es-ES"/>
        </w:rPr>
        <w:t>.</w:t>
      </w:r>
    </w:p>
    <w:p w14:paraId="772FAECB" w14:textId="77777777" w:rsidR="005645E9" w:rsidRDefault="00D11481" w:rsidP="005645E9">
      <w:pPr>
        <w:pStyle w:val="Textoindependiente"/>
        <w:numPr>
          <w:ilvl w:val="1"/>
          <w:numId w:val="25"/>
        </w:numPr>
        <w:tabs>
          <w:tab w:val="left" w:pos="829"/>
          <w:tab w:val="left" w:pos="1515"/>
        </w:tabs>
        <w:spacing w:before="12" w:line="278" w:lineRule="auto"/>
        <w:ind w:right="361"/>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Para el reingreso de colegiados mayores de 70 años.</w:t>
      </w:r>
    </w:p>
    <w:p w14:paraId="1B19188C" w14:textId="77777777" w:rsidR="005645E9" w:rsidRDefault="00D11481" w:rsidP="005645E9">
      <w:pPr>
        <w:pStyle w:val="Textoindependiente"/>
        <w:numPr>
          <w:ilvl w:val="2"/>
          <w:numId w:val="25"/>
        </w:numPr>
        <w:tabs>
          <w:tab w:val="left" w:pos="829"/>
          <w:tab w:val="left" w:pos="1515"/>
        </w:tabs>
        <w:spacing w:before="12" w:line="278" w:lineRule="auto"/>
        <w:ind w:right="361"/>
        <w:rPr>
          <w:rFonts w:ascii="Trade Gothic Next" w:eastAsia="Times New Roman" w:hAnsi="Trade Gothic Next" w:cs="Times New Roman"/>
          <w:sz w:val="20"/>
          <w:szCs w:val="20"/>
          <w:lang w:val="es-ES" w:eastAsia="es-ES"/>
        </w:rPr>
      </w:pPr>
      <w:r w:rsidRPr="005645E9">
        <w:rPr>
          <w:rFonts w:ascii="Trade Gothic Next" w:eastAsia="Times New Roman" w:hAnsi="Trade Gothic Next" w:cs="Times New Roman"/>
          <w:sz w:val="20"/>
          <w:szCs w:val="20"/>
          <w:lang w:val="es-ES" w:eastAsia="es-ES"/>
        </w:rPr>
        <w:t>Envío a cada colegiado de una circular en la que se les recuerde de manera personalizada cuáles son sus cuotas anuales con las instituciones.</w:t>
      </w:r>
    </w:p>
    <w:p w14:paraId="1FC0D10B" w14:textId="77777777" w:rsidR="005645E9" w:rsidRDefault="00D11481" w:rsidP="005645E9">
      <w:pPr>
        <w:pStyle w:val="Textoindependiente"/>
        <w:numPr>
          <w:ilvl w:val="3"/>
          <w:numId w:val="25"/>
        </w:numPr>
        <w:tabs>
          <w:tab w:val="left" w:pos="829"/>
          <w:tab w:val="left" w:pos="1515"/>
        </w:tabs>
        <w:spacing w:before="35" w:line="228" w:lineRule="exact"/>
        <w:ind w:right="691"/>
        <w:jc w:val="both"/>
        <w:rPr>
          <w:rFonts w:ascii="Trade Gothic Next" w:eastAsia="Times New Roman" w:hAnsi="Trade Gothic Next" w:cs="Times New Roman"/>
          <w:sz w:val="20"/>
          <w:szCs w:val="20"/>
          <w:lang w:val="es-ES" w:eastAsia="es-ES"/>
        </w:rPr>
      </w:pPr>
      <w:r w:rsidRPr="005645E9">
        <w:rPr>
          <w:rFonts w:ascii="Trade Gothic Next" w:eastAsia="Times New Roman" w:hAnsi="Trade Gothic Next" w:cs="Times New Roman"/>
          <w:sz w:val="20"/>
          <w:szCs w:val="20"/>
          <w:lang w:val="es-ES" w:eastAsia="es-ES"/>
        </w:rPr>
        <w:t>Su cuota de COIN habrá pasado de 150 a 60€.</w:t>
      </w:r>
    </w:p>
    <w:p w14:paraId="50964B7B" w14:textId="382F3504" w:rsidR="005645E9" w:rsidRPr="005645E9" w:rsidRDefault="005645E9" w:rsidP="005645E9">
      <w:pPr>
        <w:pStyle w:val="Textoindependiente"/>
        <w:numPr>
          <w:ilvl w:val="3"/>
          <w:numId w:val="25"/>
        </w:numPr>
        <w:tabs>
          <w:tab w:val="left" w:pos="829"/>
          <w:tab w:val="left" w:pos="1515"/>
        </w:tabs>
        <w:spacing w:before="35" w:line="228" w:lineRule="exact"/>
        <w:ind w:right="691"/>
        <w:jc w:val="both"/>
        <w:rPr>
          <w:rFonts w:ascii="Trade Gothic Next" w:eastAsia="Times New Roman" w:hAnsi="Trade Gothic Next" w:cs="Times New Roman"/>
          <w:sz w:val="20"/>
          <w:szCs w:val="20"/>
          <w:lang w:val="es-ES" w:eastAsia="es-ES"/>
        </w:rPr>
      </w:pPr>
      <w:r w:rsidRPr="005645E9">
        <w:rPr>
          <w:rFonts w:ascii="Trade Gothic Next" w:eastAsia="Times New Roman" w:hAnsi="Trade Gothic Next" w:cs="Times New Roman"/>
          <w:sz w:val="20"/>
          <w:szCs w:val="20"/>
          <w:lang w:val="es-ES" w:eastAsia="es-ES"/>
        </w:rPr>
        <w:t>Su cuota de AINE habrá pasado de</w:t>
      </w:r>
      <w:r>
        <w:rPr>
          <w:rFonts w:ascii="Trade Gothic Next" w:eastAsia="Times New Roman" w:hAnsi="Trade Gothic Next" w:cs="Times New Roman"/>
          <w:sz w:val="20"/>
          <w:szCs w:val="20"/>
          <w:lang w:val="es-ES" w:eastAsia="es-ES"/>
        </w:rPr>
        <w:t xml:space="preserve"> </w:t>
      </w:r>
      <w:r w:rsidRPr="005645E9">
        <w:rPr>
          <w:rFonts w:ascii="Trade Gothic Next" w:eastAsia="Times New Roman" w:hAnsi="Trade Gothic Next" w:cs="Times New Roman"/>
          <w:sz w:val="20"/>
          <w:szCs w:val="20"/>
          <w:lang w:val="es-ES" w:eastAsia="es-ES"/>
        </w:rPr>
        <w:t>70 a 49€, y recordarle que puede solicitar la recepción digital (con la reducción de los 20€ de coste que supone) de la RIN si no la tiene ya.</w:t>
      </w:r>
    </w:p>
    <w:p w14:paraId="30DA8EF2" w14:textId="58F0A926" w:rsidR="005645E9" w:rsidRPr="005645E9" w:rsidRDefault="005645E9" w:rsidP="005645E9">
      <w:pPr>
        <w:pStyle w:val="Textoindependiente"/>
        <w:numPr>
          <w:ilvl w:val="3"/>
          <w:numId w:val="25"/>
        </w:numPr>
        <w:tabs>
          <w:tab w:val="left" w:pos="829"/>
          <w:tab w:val="left" w:pos="1515"/>
        </w:tabs>
        <w:spacing w:before="35" w:line="228" w:lineRule="exact"/>
        <w:ind w:right="691"/>
        <w:jc w:val="both"/>
        <w:rPr>
          <w:rFonts w:ascii="Trade Gothic Next" w:eastAsia="Times New Roman" w:hAnsi="Trade Gothic Next" w:cs="Times New Roman"/>
          <w:sz w:val="20"/>
          <w:szCs w:val="20"/>
          <w:lang w:val="es-ES" w:eastAsia="es-ES"/>
        </w:rPr>
      </w:pPr>
      <w:r w:rsidRPr="005645E9">
        <w:rPr>
          <w:rFonts w:ascii="Trade Gothic Next" w:eastAsia="Times New Roman" w:hAnsi="Trade Gothic Next" w:cs="Times New Roman"/>
          <w:sz w:val="20"/>
          <w:szCs w:val="20"/>
          <w:lang w:val="es-ES" w:eastAsia="es-ES"/>
        </w:rPr>
        <w:t>Su cuota de AGEPIN (si estuviera incluido), después de haberle abonado la cantidad a él asignada, habrá desaparecido. Desaparece cuando cobra a los 70 años</w:t>
      </w:r>
    </w:p>
    <w:p w14:paraId="4BAA9B8D" w14:textId="77777777" w:rsidR="005645E9" w:rsidRPr="00D11481" w:rsidRDefault="005645E9" w:rsidP="005645E9">
      <w:pPr>
        <w:pStyle w:val="Textoindependiente"/>
        <w:numPr>
          <w:ilvl w:val="3"/>
          <w:numId w:val="25"/>
        </w:numPr>
        <w:tabs>
          <w:tab w:val="left" w:pos="1200"/>
        </w:tabs>
        <w:spacing w:before="23" w:line="276" w:lineRule="auto"/>
        <w:ind w:right="150"/>
        <w:jc w:val="both"/>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Si estuviera incluido en el Seguro Colectivo de Vida y Accidentes, su cuota habrá pasado de 100 a 190€, y sus coberturas se habrán reducido drásticamente, por lo que se le debe recomendar replantearse su continuidad.</w:t>
      </w:r>
    </w:p>
    <w:p w14:paraId="59B1446A" w14:textId="5A4F933D" w:rsidR="00517A0E" w:rsidRPr="005645E9" w:rsidRDefault="005645E9" w:rsidP="003978A1">
      <w:pPr>
        <w:pStyle w:val="Textoindependiente"/>
        <w:numPr>
          <w:ilvl w:val="3"/>
          <w:numId w:val="25"/>
        </w:numPr>
        <w:tabs>
          <w:tab w:val="left" w:pos="1214"/>
        </w:tabs>
        <w:spacing w:line="278" w:lineRule="auto"/>
        <w:ind w:right="144"/>
        <w:jc w:val="both"/>
        <w:rPr>
          <w:rFonts w:ascii="Trade Gothic Next" w:eastAsia="Times New Roman" w:hAnsi="Trade Gothic Next" w:cs="Times New Roman"/>
          <w:sz w:val="20"/>
          <w:szCs w:val="20"/>
          <w:lang w:val="es-ES" w:eastAsia="es-ES"/>
        </w:rPr>
      </w:pPr>
      <w:r w:rsidRPr="00D11481">
        <w:rPr>
          <w:rFonts w:ascii="Trade Gothic Next" w:eastAsia="Times New Roman" w:hAnsi="Trade Gothic Next" w:cs="Times New Roman"/>
          <w:sz w:val="20"/>
          <w:szCs w:val="20"/>
          <w:lang w:val="es-ES" w:eastAsia="es-ES"/>
        </w:rPr>
        <w:t>En</w:t>
      </w:r>
      <w:r>
        <w:rPr>
          <w:rFonts w:ascii="Trade Gothic Next" w:eastAsia="Times New Roman" w:hAnsi="Trade Gothic Next" w:cs="Times New Roman"/>
          <w:sz w:val="20"/>
          <w:szCs w:val="20"/>
          <w:lang w:val="es-ES" w:eastAsia="es-ES"/>
        </w:rPr>
        <w:t xml:space="preserve"> </w:t>
      </w:r>
      <w:r w:rsidRPr="00D11481">
        <w:rPr>
          <w:rFonts w:ascii="Trade Gothic Next" w:eastAsia="Times New Roman" w:hAnsi="Trade Gothic Next" w:cs="Times New Roman"/>
          <w:sz w:val="20"/>
          <w:szCs w:val="20"/>
          <w:lang w:val="es-ES" w:eastAsia="es-ES"/>
        </w:rPr>
        <w:t>resumen, evidenciarle que su continuidad en las instituciones le puede suponer sólo 109€/año.</w:t>
      </w:r>
    </w:p>
    <w:p w14:paraId="4078B0A2" w14:textId="77777777" w:rsidR="00517A0E" w:rsidRDefault="00517A0E" w:rsidP="003761A9">
      <w:pPr>
        <w:spacing w:line="252" w:lineRule="auto"/>
        <w:contextualSpacing/>
        <w:rPr>
          <w:rFonts w:ascii="Trade Gothic Next" w:eastAsia="Times New Roman" w:hAnsi="Trade Gothic Next" w:cs="Times New Roman"/>
          <w:sz w:val="20"/>
          <w:szCs w:val="20"/>
          <w:lang w:eastAsia="es-ES"/>
        </w:rPr>
      </w:pPr>
    </w:p>
    <w:p w14:paraId="241089B7" w14:textId="53025859"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Servicio de mayores.</w:t>
      </w:r>
    </w:p>
    <w:p w14:paraId="1C043643" w14:textId="2704EF29" w:rsidR="00E41E12" w:rsidRDefault="00E41E12" w:rsidP="00E41E12">
      <w:pPr>
        <w:spacing w:line="252" w:lineRule="auto"/>
        <w:contextualSpacing/>
        <w:rPr>
          <w:rFonts w:ascii="Trade Gothic Next" w:eastAsia="Times New Roman" w:hAnsi="Trade Gothic Next" w:cs="Times New Roman"/>
          <w:sz w:val="20"/>
          <w:szCs w:val="20"/>
          <w:u w:val="single"/>
          <w:lang w:eastAsia="es-ES"/>
        </w:rPr>
      </w:pPr>
    </w:p>
    <w:p w14:paraId="0357C8F9" w14:textId="5180CD38" w:rsidR="00E41E12" w:rsidRDefault="00E41E12" w:rsidP="00E41E12">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informa de la entrada del nuevo equipo responsable del servicio de mayores y la necesidad de incorporar a dos personas de la DT de Madrid para que colaboren en la gestión y organización del servicio, al ser desde esta ciudad en la que se organizan más eventos y sirve como punto de encuentro para el comienzo de viajes y otras actividades.</w:t>
      </w:r>
    </w:p>
    <w:p w14:paraId="554DCDE3" w14:textId="77777777" w:rsidR="00C528D3" w:rsidRPr="00E41E12" w:rsidRDefault="00C528D3" w:rsidP="00E41E12">
      <w:pPr>
        <w:spacing w:line="252" w:lineRule="auto"/>
        <w:contextualSpacing/>
        <w:rPr>
          <w:rFonts w:ascii="Trade Gothic Next" w:eastAsia="Times New Roman" w:hAnsi="Trade Gothic Next" w:cs="Times New Roman"/>
          <w:sz w:val="20"/>
          <w:szCs w:val="20"/>
          <w:lang w:eastAsia="es-ES"/>
        </w:rPr>
      </w:pPr>
    </w:p>
    <w:p w14:paraId="297FF84A" w14:textId="3FDCC23E"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Comisión de expatriados.</w:t>
      </w:r>
    </w:p>
    <w:p w14:paraId="131496A6" w14:textId="382BFF19" w:rsidR="00E41E12" w:rsidRDefault="00E41E12" w:rsidP="00E41E12">
      <w:pPr>
        <w:spacing w:line="252" w:lineRule="auto"/>
        <w:contextualSpacing/>
        <w:rPr>
          <w:rFonts w:ascii="Trade Gothic Next" w:eastAsia="Times New Roman" w:hAnsi="Trade Gothic Next" w:cs="Times New Roman"/>
          <w:sz w:val="20"/>
          <w:szCs w:val="20"/>
          <w:u w:val="single"/>
          <w:lang w:eastAsia="es-ES"/>
        </w:rPr>
      </w:pPr>
    </w:p>
    <w:p w14:paraId="0AE64345" w14:textId="4F9C681E" w:rsidR="00E41E12" w:rsidRDefault="00E41E12" w:rsidP="00E41E12">
      <w:pPr>
        <w:spacing w:line="252" w:lineRule="auto"/>
        <w:contextualSpacing/>
        <w:rPr>
          <w:rFonts w:ascii="Trade Gothic Next" w:eastAsia="Times New Roman" w:hAnsi="Trade Gothic Next" w:cs="Times New Roman"/>
          <w:sz w:val="20"/>
          <w:szCs w:val="20"/>
          <w:lang w:eastAsia="es-ES"/>
        </w:rPr>
      </w:pPr>
      <w:r w:rsidRPr="00E41E12">
        <w:rPr>
          <w:rFonts w:ascii="Trade Gothic Next" w:eastAsia="Times New Roman" w:hAnsi="Trade Gothic Next" w:cs="Times New Roman"/>
          <w:sz w:val="20"/>
          <w:szCs w:val="20"/>
          <w:lang w:eastAsia="es-ES"/>
        </w:rPr>
        <w:t>Se da cuenta de</w:t>
      </w:r>
      <w:r>
        <w:rPr>
          <w:rFonts w:ascii="Trade Gothic Next" w:eastAsia="Times New Roman" w:hAnsi="Trade Gothic Next" w:cs="Times New Roman"/>
          <w:sz w:val="20"/>
          <w:szCs w:val="20"/>
          <w:lang w:eastAsia="es-ES"/>
        </w:rPr>
        <w:t xml:space="preserve"> la creación de esta comisión, que ha tenido una primera reunión informativa el 22 de septiembre, estando prevista la siguiente reunión para definir los objetivos y responsabilidades de cara a proponer acciones concretas a la Junta de Gobierno </w:t>
      </w:r>
      <w:r w:rsidR="00F4675D">
        <w:rPr>
          <w:rFonts w:ascii="Trade Gothic Next" w:eastAsia="Times New Roman" w:hAnsi="Trade Gothic Next" w:cs="Times New Roman"/>
          <w:sz w:val="20"/>
          <w:szCs w:val="20"/>
          <w:lang w:eastAsia="es-ES"/>
        </w:rPr>
        <w:t>en relación con</w:t>
      </w:r>
      <w:r>
        <w:rPr>
          <w:rFonts w:ascii="Trade Gothic Next" w:eastAsia="Times New Roman" w:hAnsi="Trade Gothic Next" w:cs="Times New Roman"/>
          <w:sz w:val="20"/>
          <w:szCs w:val="20"/>
          <w:lang w:eastAsia="es-ES"/>
        </w:rPr>
        <w:t xml:space="preserve"> este grupo de colegiados</w:t>
      </w:r>
      <w:r w:rsidR="00722465">
        <w:rPr>
          <w:rFonts w:ascii="Trade Gothic Next" w:eastAsia="Times New Roman" w:hAnsi="Trade Gothic Next" w:cs="Times New Roman"/>
          <w:sz w:val="20"/>
          <w:szCs w:val="20"/>
          <w:lang w:eastAsia="es-ES"/>
        </w:rPr>
        <w:t xml:space="preserve"> a mediados de octubre</w:t>
      </w:r>
      <w:r>
        <w:rPr>
          <w:rFonts w:ascii="Trade Gothic Next" w:eastAsia="Times New Roman" w:hAnsi="Trade Gothic Next" w:cs="Times New Roman"/>
          <w:sz w:val="20"/>
          <w:szCs w:val="20"/>
          <w:lang w:eastAsia="es-ES"/>
        </w:rPr>
        <w:t>.</w:t>
      </w:r>
    </w:p>
    <w:p w14:paraId="26101DC1" w14:textId="77777777" w:rsidR="00F4675D" w:rsidRPr="00E41E12" w:rsidRDefault="00F4675D" w:rsidP="00E41E12">
      <w:pPr>
        <w:spacing w:line="252" w:lineRule="auto"/>
        <w:contextualSpacing/>
        <w:rPr>
          <w:rFonts w:ascii="Trade Gothic Next" w:eastAsia="Times New Roman" w:hAnsi="Trade Gothic Next" w:cs="Times New Roman"/>
          <w:sz w:val="20"/>
          <w:szCs w:val="20"/>
          <w:lang w:eastAsia="es-ES"/>
        </w:rPr>
      </w:pPr>
    </w:p>
    <w:p w14:paraId="2D64FB50" w14:textId="72D7BFE3"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Grupo de estudio de registros y visados. Novedades y situación</w:t>
      </w:r>
    </w:p>
    <w:p w14:paraId="59E955FC" w14:textId="3592F4C4" w:rsidR="00722465" w:rsidRDefault="00722465" w:rsidP="00722465">
      <w:pPr>
        <w:spacing w:line="252" w:lineRule="auto"/>
        <w:contextualSpacing/>
        <w:rPr>
          <w:rFonts w:ascii="Trade Gothic Next" w:eastAsia="Times New Roman" w:hAnsi="Trade Gothic Next" w:cs="Times New Roman"/>
          <w:sz w:val="20"/>
          <w:szCs w:val="20"/>
          <w:lang w:eastAsia="es-ES"/>
        </w:rPr>
      </w:pPr>
    </w:p>
    <w:p w14:paraId="0F620932" w14:textId="27D5E514" w:rsidR="00722465" w:rsidRDefault="00722465" w:rsidP="00722465">
      <w:pPr>
        <w:spacing w:line="252" w:lineRule="auto"/>
        <w:contextualSpacing/>
        <w:rPr>
          <w:rFonts w:ascii="Trade Gothic Next" w:eastAsia="Times New Roman" w:hAnsi="Trade Gothic Next" w:cs="Times New Roman"/>
          <w:sz w:val="20"/>
          <w:szCs w:val="20"/>
          <w:lang w:eastAsia="es-ES"/>
        </w:rPr>
      </w:pPr>
      <w:r w:rsidRPr="00E41E12">
        <w:rPr>
          <w:rFonts w:ascii="Trade Gothic Next" w:eastAsia="Times New Roman" w:hAnsi="Trade Gothic Next" w:cs="Times New Roman"/>
          <w:sz w:val="20"/>
          <w:szCs w:val="20"/>
          <w:lang w:eastAsia="es-ES"/>
        </w:rPr>
        <w:t>Se da cuenta de</w:t>
      </w:r>
      <w:r>
        <w:rPr>
          <w:rFonts w:ascii="Trade Gothic Next" w:eastAsia="Times New Roman" w:hAnsi="Trade Gothic Next" w:cs="Times New Roman"/>
          <w:sz w:val="20"/>
          <w:szCs w:val="20"/>
          <w:lang w:eastAsia="es-ES"/>
        </w:rPr>
        <w:t xml:space="preserve"> la creación de esta comisión, que ha tenido una reunión el 22 de septiembre, </w:t>
      </w:r>
      <w:r w:rsidR="002B1B0B">
        <w:rPr>
          <w:rFonts w:ascii="Trade Gothic Next" w:eastAsia="Times New Roman" w:hAnsi="Trade Gothic Next" w:cs="Times New Roman"/>
          <w:sz w:val="20"/>
          <w:szCs w:val="20"/>
          <w:lang w:eastAsia="es-ES"/>
        </w:rPr>
        <w:t xml:space="preserve">donde se han establecido tres subgrupos de trabajo con tareas específicas.  </w:t>
      </w:r>
    </w:p>
    <w:p w14:paraId="2D18287C" w14:textId="77777777" w:rsidR="00F416C0" w:rsidRPr="0016339F"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1609EA08" w14:textId="5C3FCE99"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Fundación Ingeniero Jorge Juan. Nombramiento de representante del COIN en el Patronato</w:t>
      </w:r>
    </w:p>
    <w:p w14:paraId="16E5A72A" w14:textId="4FB27556" w:rsidR="007F0D8D" w:rsidRDefault="007F0D8D" w:rsidP="007F0D8D">
      <w:pPr>
        <w:spacing w:line="252" w:lineRule="auto"/>
        <w:ind w:left="1070"/>
        <w:contextualSpacing/>
        <w:rPr>
          <w:rFonts w:ascii="Trade Gothic Next" w:eastAsia="Times New Roman" w:hAnsi="Trade Gothic Next" w:cs="Times New Roman"/>
          <w:sz w:val="20"/>
          <w:szCs w:val="20"/>
          <w:u w:val="single"/>
          <w:lang w:eastAsia="es-ES"/>
        </w:rPr>
      </w:pPr>
    </w:p>
    <w:p w14:paraId="0C4C504B" w14:textId="73715328" w:rsidR="00F00B04" w:rsidRPr="00F00B04" w:rsidRDefault="00F00B04" w:rsidP="00F00B04">
      <w:pPr>
        <w:spacing w:line="252" w:lineRule="auto"/>
        <w:contextualSpacing/>
        <w:rPr>
          <w:rFonts w:ascii="Trade Gothic Next" w:eastAsia="Times New Roman" w:hAnsi="Trade Gothic Next" w:cs="Times New Roman"/>
          <w:b/>
          <w:bCs/>
          <w:sz w:val="20"/>
          <w:szCs w:val="20"/>
          <w:lang w:eastAsia="es-ES"/>
        </w:rPr>
      </w:pPr>
      <w:r w:rsidRPr="00F00B04">
        <w:rPr>
          <w:rFonts w:ascii="Trade Gothic Next" w:eastAsia="Times New Roman" w:hAnsi="Trade Gothic Next" w:cs="Times New Roman"/>
          <w:b/>
          <w:bCs/>
          <w:sz w:val="20"/>
          <w:szCs w:val="20"/>
          <w:lang w:eastAsia="es-ES"/>
        </w:rPr>
        <w:t>VOTACION</w:t>
      </w:r>
    </w:p>
    <w:p w14:paraId="7EBC66C3" w14:textId="1CBF525C" w:rsidR="00F00B04" w:rsidRDefault="00F00B04" w:rsidP="00F00B04">
      <w:pPr>
        <w:spacing w:line="252" w:lineRule="auto"/>
        <w:contextualSpacing/>
        <w:rPr>
          <w:rFonts w:ascii="Trade Gothic Next" w:eastAsia="Times New Roman" w:hAnsi="Trade Gothic Next" w:cs="Times New Roman"/>
          <w:sz w:val="20"/>
          <w:szCs w:val="20"/>
          <w:u w:val="single"/>
          <w:lang w:eastAsia="es-ES"/>
        </w:rPr>
      </w:pPr>
    </w:p>
    <w:p w14:paraId="713D9A62" w14:textId="3948B7B0" w:rsidR="002770E6" w:rsidRDefault="00F00B04" w:rsidP="00F00B04">
      <w:pPr>
        <w:spacing w:line="252" w:lineRule="auto"/>
        <w:contextualSpacing/>
        <w:rPr>
          <w:rFonts w:ascii="Trade Gothic Next" w:eastAsia="Times New Roman" w:hAnsi="Trade Gothic Next" w:cs="Times New Roman"/>
          <w:sz w:val="20"/>
          <w:szCs w:val="20"/>
          <w:lang w:eastAsia="es-ES"/>
        </w:rPr>
      </w:pPr>
      <w:r w:rsidRPr="00F00B04">
        <w:rPr>
          <w:rFonts w:ascii="Trade Gothic Next" w:eastAsia="Times New Roman" w:hAnsi="Trade Gothic Next" w:cs="Times New Roman"/>
          <w:sz w:val="20"/>
          <w:szCs w:val="20"/>
          <w:lang w:eastAsia="es-ES"/>
        </w:rPr>
        <w:t>Se vota la propuesta presentada por la Decana</w:t>
      </w:r>
      <w:r>
        <w:rPr>
          <w:rFonts w:ascii="Trade Gothic Next" w:eastAsia="Times New Roman" w:hAnsi="Trade Gothic Next" w:cs="Times New Roman"/>
          <w:sz w:val="20"/>
          <w:szCs w:val="20"/>
          <w:lang w:eastAsia="es-ES"/>
        </w:rPr>
        <w:t xml:space="preserve"> referente al nombramiento de D. Miguel Núñez Sánchez como representante del COIN en el Patronato</w:t>
      </w:r>
      <w:r w:rsidR="002770E6">
        <w:rPr>
          <w:rFonts w:ascii="Trade Gothic Next" w:eastAsia="Times New Roman" w:hAnsi="Trade Gothic Next" w:cs="Times New Roman"/>
          <w:sz w:val="20"/>
          <w:szCs w:val="20"/>
          <w:lang w:eastAsia="es-ES"/>
        </w:rPr>
        <w:t xml:space="preserve">. Se informará como corresponde al representante entrante y a </w:t>
      </w:r>
      <w:r w:rsidR="007515DD">
        <w:rPr>
          <w:rFonts w:ascii="Trade Gothic Next" w:eastAsia="Times New Roman" w:hAnsi="Trade Gothic Next" w:cs="Times New Roman"/>
          <w:sz w:val="20"/>
          <w:szCs w:val="20"/>
          <w:lang w:eastAsia="es-ES"/>
        </w:rPr>
        <w:t>saliente,</w:t>
      </w:r>
      <w:r w:rsidR="002770E6">
        <w:rPr>
          <w:rFonts w:ascii="Trade Gothic Next" w:eastAsia="Times New Roman" w:hAnsi="Trade Gothic Next" w:cs="Times New Roman"/>
          <w:sz w:val="20"/>
          <w:szCs w:val="20"/>
          <w:lang w:eastAsia="es-ES"/>
        </w:rPr>
        <w:t xml:space="preserve"> así como al cuerpo colegial.</w:t>
      </w:r>
    </w:p>
    <w:p w14:paraId="55F45F3E" w14:textId="77777777" w:rsidR="002770E6" w:rsidRDefault="002770E6" w:rsidP="00F00B04">
      <w:pPr>
        <w:spacing w:line="252" w:lineRule="auto"/>
        <w:contextualSpacing/>
        <w:rPr>
          <w:rFonts w:ascii="Trade Gothic Next" w:eastAsia="Times New Roman" w:hAnsi="Trade Gothic Next" w:cs="Times New Roman"/>
          <w:sz w:val="20"/>
          <w:szCs w:val="20"/>
          <w:lang w:eastAsia="es-ES"/>
        </w:rPr>
      </w:pPr>
    </w:p>
    <w:p w14:paraId="68BA7C72" w14:textId="77777777" w:rsidR="002770E6" w:rsidRPr="002770E6" w:rsidRDefault="002770E6" w:rsidP="00F00B04">
      <w:pPr>
        <w:spacing w:line="252" w:lineRule="auto"/>
        <w:contextualSpacing/>
        <w:rPr>
          <w:rFonts w:ascii="Trade Gothic Next" w:eastAsia="Times New Roman" w:hAnsi="Trade Gothic Next" w:cs="Times New Roman"/>
          <w:b/>
          <w:bCs/>
          <w:sz w:val="20"/>
          <w:szCs w:val="20"/>
          <w:lang w:eastAsia="es-ES"/>
        </w:rPr>
      </w:pPr>
      <w:r w:rsidRPr="002770E6">
        <w:rPr>
          <w:rFonts w:ascii="Trade Gothic Next" w:eastAsia="Times New Roman" w:hAnsi="Trade Gothic Next" w:cs="Times New Roman"/>
          <w:b/>
          <w:bCs/>
          <w:sz w:val="20"/>
          <w:szCs w:val="20"/>
          <w:lang w:eastAsia="es-ES"/>
        </w:rPr>
        <w:t>ACUERDO</w:t>
      </w:r>
    </w:p>
    <w:p w14:paraId="5302F74D" w14:textId="77777777" w:rsidR="002770E6" w:rsidRDefault="002770E6" w:rsidP="00F00B04">
      <w:pPr>
        <w:spacing w:line="252" w:lineRule="auto"/>
        <w:contextualSpacing/>
        <w:rPr>
          <w:rFonts w:ascii="Trade Gothic Next" w:eastAsia="Times New Roman" w:hAnsi="Trade Gothic Next" w:cs="Times New Roman"/>
          <w:sz w:val="20"/>
          <w:szCs w:val="20"/>
          <w:lang w:eastAsia="es-ES"/>
        </w:rPr>
      </w:pPr>
    </w:p>
    <w:p w14:paraId="72C74F49" w14:textId="36BBC5DA" w:rsidR="00F00B04" w:rsidRPr="00F00B04" w:rsidRDefault="002770E6" w:rsidP="00F00B04">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La oficina de gestión preparará un texto de agradecimiento y reconocimiento al representante saliente por su dedicación y los resultados obtenidos en el desarrollo de su responsabilidad. Ese texto se circulará a los miembros de la Junta de Gobierno para aceptación o comentarios antes de enviarlo.</w:t>
      </w:r>
    </w:p>
    <w:p w14:paraId="42958547" w14:textId="77777777" w:rsidR="00F00B04" w:rsidRPr="0016339F" w:rsidRDefault="00F00B04" w:rsidP="00F00B04">
      <w:pPr>
        <w:spacing w:line="252" w:lineRule="auto"/>
        <w:contextualSpacing/>
        <w:rPr>
          <w:rFonts w:ascii="Trade Gothic Next" w:eastAsia="Times New Roman" w:hAnsi="Trade Gothic Next" w:cs="Times New Roman"/>
          <w:sz w:val="20"/>
          <w:szCs w:val="20"/>
          <w:u w:val="single"/>
          <w:lang w:eastAsia="es-ES"/>
        </w:rPr>
      </w:pPr>
    </w:p>
    <w:p w14:paraId="1563F0B4" w14:textId="1438D7E4"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Seguimiento del plan de colegiación Novedades</w:t>
      </w:r>
    </w:p>
    <w:p w14:paraId="63BEFE8C" w14:textId="24E05090"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5347D576" w14:textId="7B097372" w:rsidR="00F416C0" w:rsidRDefault="00C528D3" w:rsidP="00F416C0">
      <w:pPr>
        <w:spacing w:line="252" w:lineRule="auto"/>
        <w:contextualSpacing/>
        <w:rPr>
          <w:rFonts w:ascii="Trade Gothic Next" w:hAnsi="Trade Gothic Next"/>
          <w:sz w:val="20"/>
          <w:szCs w:val="20"/>
          <w:lang w:val="es-ES_tradnl"/>
        </w:rPr>
      </w:pPr>
      <w:r w:rsidRPr="00C528D3">
        <w:rPr>
          <w:rFonts w:ascii="Trade Gothic Next" w:eastAsia="Times New Roman" w:hAnsi="Trade Gothic Next" w:cs="Times New Roman"/>
          <w:sz w:val="20"/>
          <w:szCs w:val="20"/>
          <w:lang w:eastAsia="es-ES"/>
        </w:rPr>
        <w:t xml:space="preserve">La actualización de novedades está reflejada en </w:t>
      </w:r>
      <w:r w:rsidR="0017538C">
        <w:rPr>
          <w:rFonts w:ascii="Trade Gothic Next" w:hAnsi="Trade Gothic Next"/>
          <w:sz w:val="20"/>
          <w:szCs w:val="20"/>
          <w:lang w:val="es-ES_tradnl"/>
        </w:rPr>
        <w:t>carpeta de ONEDRIVE correspondiente.</w:t>
      </w:r>
    </w:p>
    <w:p w14:paraId="349EC6D0" w14:textId="77777777" w:rsidR="0017538C" w:rsidRPr="0016339F" w:rsidRDefault="0017538C" w:rsidP="00F416C0">
      <w:pPr>
        <w:spacing w:line="252" w:lineRule="auto"/>
        <w:contextualSpacing/>
        <w:rPr>
          <w:rFonts w:ascii="Trade Gothic Next" w:eastAsia="Times New Roman" w:hAnsi="Trade Gothic Next" w:cs="Times New Roman"/>
          <w:sz w:val="20"/>
          <w:szCs w:val="20"/>
          <w:u w:val="single"/>
          <w:lang w:eastAsia="es-ES"/>
        </w:rPr>
      </w:pPr>
    </w:p>
    <w:p w14:paraId="3615DAEB" w14:textId="05D4F852"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Seguimiento del plan de comunicación. Web y Plan de comunicación de mensajes</w:t>
      </w:r>
    </w:p>
    <w:p w14:paraId="56471D35" w14:textId="013855AC"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13043FCB" w14:textId="49CBE607" w:rsidR="00F416C0" w:rsidRDefault="0017538C" w:rsidP="0017538C">
      <w:pPr>
        <w:spacing w:line="252" w:lineRule="auto"/>
        <w:contextualSpacing/>
        <w:rPr>
          <w:rFonts w:ascii="Arial" w:eastAsia="Times New Roman" w:hAnsi="Arial" w:cs="Arial"/>
          <w:sz w:val="20"/>
          <w:szCs w:val="20"/>
          <w:lang w:eastAsia="es-ES"/>
        </w:rPr>
      </w:pPr>
      <w:r w:rsidRPr="0017538C">
        <w:rPr>
          <w:rFonts w:ascii="Trade Gothic Next" w:eastAsia="Times New Roman" w:hAnsi="Trade Gothic Next" w:cs="Times New Roman"/>
          <w:sz w:val="20"/>
          <w:szCs w:val="20"/>
          <w:lang w:eastAsia="es-ES"/>
        </w:rPr>
        <w:t xml:space="preserve">Se indican las líneas maestras </w:t>
      </w:r>
      <w:r>
        <w:rPr>
          <w:rFonts w:ascii="Trade Gothic Next" w:eastAsia="Times New Roman" w:hAnsi="Trade Gothic Next" w:cs="Times New Roman"/>
          <w:sz w:val="20"/>
          <w:szCs w:val="20"/>
          <w:lang w:eastAsia="es-ES"/>
        </w:rPr>
        <w:t>en las que se está trabajando en el plan de comunicación, basadas en el n</w:t>
      </w:r>
      <w:r w:rsidRPr="0017538C">
        <w:rPr>
          <w:rFonts w:ascii="Trade Gothic Next" w:eastAsia="Times New Roman" w:hAnsi="Trade Gothic Next" w:cs="Times New Roman"/>
          <w:sz w:val="20"/>
          <w:szCs w:val="20"/>
          <w:lang w:eastAsia="es-ES"/>
        </w:rPr>
        <w:t>uevo diseño Revista Ingeniería Naval</w:t>
      </w:r>
      <w:r w:rsidR="00F54545">
        <w:rPr>
          <w:rFonts w:ascii="Arial" w:eastAsia="Times New Roman" w:hAnsi="Arial" w:cs="Arial"/>
          <w:sz w:val="20"/>
          <w:szCs w:val="20"/>
          <w:lang w:eastAsia="es-ES"/>
        </w:rPr>
        <w:t xml:space="preserve"> y de la</w:t>
      </w:r>
      <w:r w:rsidRPr="0017538C">
        <w:rPr>
          <w:rFonts w:ascii="Trade Gothic Next" w:eastAsia="Times New Roman" w:hAnsi="Trade Gothic Next" w:cs="Times New Roman"/>
          <w:sz w:val="20"/>
          <w:szCs w:val="20"/>
          <w:lang w:eastAsia="es-ES"/>
        </w:rPr>
        <w:t xml:space="preserve"> web </w:t>
      </w:r>
      <w:hyperlink r:id="rId11" w:history="1">
        <w:r w:rsidR="00F54545" w:rsidRPr="00895DF7">
          <w:rPr>
            <w:rStyle w:val="Hipervnculo"/>
            <w:rFonts w:ascii="Trade Gothic Next" w:eastAsia="Times New Roman" w:hAnsi="Trade Gothic Next" w:cs="Times New Roman"/>
            <w:sz w:val="20"/>
            <w:szCs w:val="20"/>
            <w:lang w:eastAsia="es-ES"/>
          </w:rPr>
          <w:t>www.ingenierosnavales.com</w:t>
        </w:r>
      </w:hyperlink>
      <w:r w:rsidRPr="0017538C">
        <w:rPr>
          <w:rFonts w:ascii="Arial" w:eastAsia="Times New Roman" w:hAnsi="Arial" w:cs="Arial"/>
          <w:sz w:val="20"/>
          <w:szCs w:val="20"/>
          <w:lang w:eastAsia="es-ES"/>
        </w:rPr>
        <w:t>​</w:t>
      </w:r>
      <w:r w:rsidR="00F54545">
        <w:rPr>
          <w:rFonts w:ascii="Arial" w:eastAsia="Times New Roman" w:hAnsi="Arial" w:cs="Arial"/>
          <w:sz w:val="20"/>
          <w:szCs w:val="20"/>
          <w:lang w:eastAsia="es-ES"/>
        </w:rPr>
        <w:t>, d</w:t>
      </w:r>
      <w:r w:rsidRPr="0017538C">
        <w:rPr>
          <w:rFonts w:ascii="Trade Gothic Next" w:eastAsia="Times New Roman" w:hAnsi="Trade Gothic Next" w:cs="Times New Roman"/>
          <w:sz w:val="20"/>
          <w:szCs w:val="20"/>
          <w:lang w:eastAsia="es-ES"/>
        </w:rPr>
        <w:t xml:space="preserve">iseño </w:t>
      </w:r>
      <w:r w:rsidR="00F54545">
        <w:rPr>
          <w:rFonts w:ascii="Trade Gothic Next" w:eastAsia="Times New Roman" w:hAnsi="Trade Gothic Next" w:cs="Times New Roman"/>
          <w:sz w:val="20"/>
          <w:szCs w:val="20"/>
          <w:lang w:eastAsia="es-ES"/>
        </w:rPr>
        <w:t xml:space="preserve">de una </w:t>
      </w:r>
      <w:r w:rsidRPr="0017538C">
        <w:rPr>
          <w:rFonts w:ascii="Trade Gothic Next" w:eastAsia="Times New Roman" w:hAnsi="Trade Gothic Next" w:cs="Times New Roman"/>
          <w:sz w:val="20"/>
          <w:szCs w:val="20"/>
          <w:lang w:eastAsia="es-ES"/>
        </w:rPr>
        <w:t xml:space="preserve">nueva </w:t>
      </w:r>
      <w:r w:rsidR="00F54545">
        <w:rPr>
          <w:rFonts w:ascii="Trade Gothic Next" w:eastAsia="Times New Roman" w:hAnsi="Trade Gothic Next" w:cs="Times New Roman"/>
          <w:sz w:val="20"/>
          <w:szCs w:val="20"/>
          <w:lang w:eastAsia="es-ES"/>
        </w:rPr>
        <w:t>aplicación para móvil (con acceso al anuario, calendario, novedades, sistema de mensajes, acceso a SOPIN), d</w:t>
      </w:r>
      <w:r w:rsidRPr="0017538C">
        <w:rPr>
          <w:rFonts w:ascii="Trade Gothic Next" w:eastAsia="Times New Roman" w:hAnsi="Trade Gothic Next" w:cs="Times New Roman"/>
          <w:sz w:val="20"/>
          <w:szCs w:val="20"/>
          <w:lang w:eastAsia="es-ES"/>
        </w:rPr>
        <w:t>iseño de mensajes de atracción</w:t>
      </w:r>
      <w:r w:rsidR="00F54545">
        <w:rPr>
          <w:rFonts w:ascii="Arial" w:eastAsia="Times New Roman" w:hAnsi="Arial" w:cs="Arial"/>
          <w:sz w:val="20"/>
          <w:szCs w:val="20"/>
          <w:lang w:eastAsia="es-ES"/>
        </w:rPr>
        <w:t xml:space="preserve"> a la colegiación y d</w:t>
      </w:r>
      <w:r w:rsidRPr="0017538C">
        <w:rPr>
          <w:rFonts w:ascii="Trade Gothic Next" w:eastAsia="Times New Roman" w:hAnsi="Trade Gothic Next" w:cs="Times New Roman"/>
          <w:sz w:val="20"/>
          <w:szCs w:val="20"/>
          <w:lang w:eastAsia="es-ES"/>
        </w:rPr>
        <w:t xml:space="preserve">iseño de </w:t>
      </w:r>
      <w:r w:rsidR="00F54545">
        <w:rPr>
          <w:rFonts w:ascii="Trade Gothic Next" w:eastAsia="Times New Roman" w:hAnsi="Trade Gothic Next" w:cs="Times New Roman"/>
          <w:sz w:val="20"/>
          <w:szCs w:val="20"/>
          <w:lang w:eastAsia="es-ES"/>
        </w:rPr>
        <w:t xml:space="preserve">imagen de </w:t>
      </w:r>
      <w:r w:rsidRPr="0017538C">
        <w:rPr>
          <w:rFonts w:ascii="Trade Gothic Next" w:eastAsia="Times New Roman" w:hAnsi="Trade Gothic Next" w:cs="Times New Roman"/>
          <w:sz w:val="20"/>
          <w:szCs w:val="20"/>
          <w:lang w:eastAsia="es-ES"/>
        </w:rPr>
        <w:t>lanzamiento de SOPIN</w:t>
      </w:r>
      <w:r w:rsidR="00F54545">
        <w:rPr>
          <w:rFonts w:ascii="Arial" w:eastAsia="Times New Roman" w:hAnsi="Arial" w:cs="Arial"/>
          <w:sz w:val="20"/>
          <w:szCs w:val="20"/>
          <w:lang w:eastAsia="es-ES"/>
        </w:rPr>
        <w:t>.</w:t>
      </w:r>
    </w:p>
    <w:p w14:paraId="52924E54" w14:textId="51D3D244" w:rsidR="00461FEA" w:rsidRDefault="00461FEA" w:rsidP="0017538C">
      <w:pPr>
        <w:spacing w:line="252" w:lineRule="auto"/>
        <w:contextualSpacing/>
        <w:rPr>
          <w:rFonts w:ascii="Arial" w:eastAsia="Times New Roman" w:hAnsi="Arial" w:cs="Arial"/>
          <w:sz w:val="20"/>
          <w:szCs w:val="20"/>
          <w:lang w:eastAsia="es-ES"/>
        </w:rPr>
      </w:pPr>
    </w:p>
    <w:p w14:paraId="46366E2B" w14:textId="01FE3E27" w:rsidR="00461FEA" w:rsidRDefault="00D549C1" w:rsidP="0017538C">
      <w:pPr>
        <w:spacing w:line="252" w:lineRule="auto"/>
        <w:contextualSpacing/>
        <w:rPr>
          <w:rFonts w:ascii="Trade Gothic Next" w:eastAsia="Times New Roman" w:hAnsi="Trade Gothic Next" w:cs="Times New Roman"/>
          <w:sz w:val="20"/>
          <w:szCs w:val="20"/>
          <w:lang w:eastAsia="es-ES"/>
        </w:rPr>
      </w:pPr>
      <w:r>
        <w:rPr>
          <w:rFonts w:ascii="Arial" w:eastAsia="Times New Roman" w:hAnsi="Arial" w:cs="Arial"/>
          <w:sz w:val="20"/>
          <w:szCs w:val="20"/>
          <w:lang w:eastAsia="es-ES"/>
        </w:rPr>
        <w:t xml:space="preserve">Se solicita por parte de la DT de Murcia que se investigue la posibilidad de conocer </w:t>
      </w:r>
      <w:r w:rsidR="00D4499A">
        <w:rPr>
          <w:rFonts w:ascii="Arial" w:eastAsia="Times New Roman" w:hAnsi="Arial" w:cs="Arial"/>
          <w:sz w:val="20"/>
          <w:szCs w:val="20"/>
          <w:lang w:eastAsia="es-ES"/>
        </w:rPr>
        <w:t xml:space="preserve">a través de la intranet de la web </w:t>
      </w:r>
      <w:r>
        <w:rPr>
          <w:rFonts w:ascii="Arial" w:eastAsia="Times New Roman" w:hAnsi="Arial" w:cs="Arial"/>
          <w:sz w:val="20"/>
          <w:szCs w:val="20"/>
          <w:lang w:eastAsia="es-ES"/>
        </w:rPr>
        <w:t>las contribuciones de cada mutualista al fondo de AGEPIN. Al no depender del COIN esa gestión, se informará a AGEPIN adecuadamente de la petición</w:t>
      </w:r>
      <w:r w:rsidRPr="005A7411">
        <w:rPr>
          <w:rFonts w:ascii="Arial" w:eastAsia="Times New Roman" w:hAnsi="Arial" w:cs="Arial"/>
          <w:sz w:val="20"/>
          <w:szCs w:val="20"/>
          <w:lang w:eastAsia="es-ES"/>
        </w:rPr>
        <w:t>.</w:t>
      </w:r>
    </w:p>
    <w:p w14:paraId="70D6EDB7" w14:textId="77777777" w:rsidR="0017538C" w:rsidRPr="0017538C" w:rsidRDefault="0017538C" w:rsidP="00F416C0">
      <w:pPr>
        <w:spacing w:line="252" w:lineRule="auto"/>
        <w:contextualSpacing/>
        <w:rPr>
          <w:rFonts w:ascii="Trade Gothic Next" w:eastAsia="Times New Roman" w:hAnsi="Trade Gothic Next" w:cs="Times New Roman"/>
          <w:sz w:val="20"/>
          <w:szCs w:val="20"/>
          <w:lang w:eastAsia="es-ES"/>
        </w:rPr>
      </w:pPr>
    </w:p>
    <w:p w14:paraId="7F7C45AE" w14:textId="0E078230"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Altas y bajas</w:t>
      </w:r>
    </w:p>
    <w:p w14:paraId="511A291A" w14:textId="73A7B717" w:rsidR="00194412" w:rsidRDefault="00194412" w:rsidP="00194412">
      <w:pPr>
        <w:spacing w:line="252" w:lineRule="auto"/>
        <w:contextualSpacing/>
        <w:rPr>
          <w:rFonts w:ascii="Trade Gothic Next" w:eastAsia="Times New Roman" w:hAnsi="Trade Gothic Next" w:cs="Times New Roman"/>
          <w:sz w:val="20"/>
          <w:szCs w:val="20"/>
          <w:u w:val="single"/>
          <w:lang w:eastAsia="es-ES"/>
        </w:rPr>
      </w:pPr>
    </w:p>
    <w:p w14:paraId="39455B3E" w14:textId="3009C2B0" w:rsidR="00194412" w:rsidRDefault="00194412" w:rsidP="00194412">
      <w:pPr>
        <w:spacing w:line="252" w:lineRule="auto"/>
        <w:rPr>
          <w:rFonts w:ascii="Trade Gothic Next" w:eastAsia="Times New Roman" w:hAnsi="Trade Gothic Next"/>
          <w:sz w:val="20"/>
          <w:szCs w:val="20"/>
        </w:rPr>
      </w:pPr>
      <w:r>
        <w:rPr>
          <w:rFonts w:ascii="Trade Gothic Next" w:eastAsia="Times New Roman" w:hAnsi="Trade Gothic Next"/>
          <w:sz w:val="20"/>
          <w:szCs w:val="20"/>
        </w:rPr>
        <w:t>Se aprueban las altas y se informa</w:t>
      </w:r>
      <w:r w:rsidR="002E2110">
        <w:rPr>
          <w:rFonts w:ascii="Trade Gothic Next" w:eastAsia="Times New Roman" w:hAnsi="Trade Gothic Next"/>
          <w:sz w:val="20"/>
          <w:szCs w:val="20"/>
        </w:rPr>
        <w:t xml:space="preserve"> de los cambios de delegación territorial y</w:t>
      </w:r>
      <w:r>
        <w:rPr>
          <w:rFonts w:ascii="Trade Gothic Next" w:eastAsia="Times New Roman" w:hAnsi="Trade Gothic Next"/>
          <w:sz w:val="20"/>
          <w:szCs w:val="20"/>
        </w:rPr>
        <w:t xml:space="preserve"> de las bajas ocurridas</w:t>
      </w:r>
      <w:r w:rsidR="00217B89">
        <w:rPr>
          <w:rFonts w:ascii="Trade Gothic Next" w:eastAsia="Times New Roman" w:hAnsi="Trade Gothic Next"/>
          <w:sz w:val="20"/>
          <w:szCs w:val="20"/>
        </w:rPr>
        <w:t>. La DT de Andalucía solicita que se confirme que uno de los solicitantes de colegiación cumple con los requisitos para aprobar su alta.</w:t>
      </w:r>
    </w:p>
    <w:p w14:paraId="017EA4F2" w14:textId="60835A2B" w:rsidR="00217B89" w:rsidRDefault="00217B89" w:rsidP="00194412">
      <w:pPr>
        <w:spacing w:line="252" w:lineRule="auto"/>
        <w:rPr>
          <w:rFonts w:ascii="Trade Gothic Next" w:eastAsia="Times New Roman" w:hAnsi="Trade Gothic Next"/>
          <w:b/>
          <w:bCs/>
          <w:sz w:val="20"/>
          <w:szCs w:val="20"/>
        </w:rPr>
      </w:pPr>
      <w:r w:rsidRPr="00217B89">
        <w:rPr>
          <w:rFonts w:ascii="Trade Gothic Next" w:eastAsia="Times New Roman" w:hAnsi="Trade Gothic Next"/>
          <w:b/>
          <w:bCs/>
          <w:sz w:val="20"/>
          <w:szCs w:val="20"/>
        </w:rPr>
        <w:t>ACUERDO</w:t>
      </w:r>
    </w:p>
    <w:p w14:paraId="2A27081A" w14:textId="5BD02A4E" w:rsidR="00FD4724" w:rsidRPr="00FD4724" w:rsidRDefault="00FD4724" w:rsidP="00194412">
      <w:pPr>
        <w:spacing w:line="252" w:lineRule="auto"/>
        <w:rPr>
          <w:rFonts w:ascii="Trade Gothic Next" w:eastAsia="Times New Roman" w:hAnsi="Trade Gothic Next"/>
          <w:sz w:val="20"/>
          <w:szCs w:val="20"/>
        </w:rPr>
      </w:pPr>
      <w:r>
        <w:rPr>
          <w:rFonts w:ascii="Trade Gothic Next" w:eastAsia="Times New Roman" w:hAnsi="Trade Gothic Next"/>
          <w:sz w:val="20"/>
          <w:szCs w:val="20"/>
        </w:rPr>
        <w:t>La oficina de gestión comprobará de nuevo que la documentación enviada por el solicitante mencionado por la DT de Andalucía es correcta y su alta es efectiva. En caso contrario, se informará adecuadamente y se cancelará su alta.</w:t>
      </w:r>
    </w:p>
    <w:p w14:paraId="0427D5BC" w14:textId="31438137" w:rsidR="00194412" w:rsidRDefault="00EB315D" w:rsidP="00194412">
      <w:pPr>
        <w:spacing w:line="252" w:lineRule="auto"/>
        <w:contextualSpacing/>
        <w:rPr>
          <w:rFonts w:ascii="Trade Gothic Next" w:eastAsia="Times New Roman" w:hAnsi="Trade Gothic Next" w:cs="Times New Roman"/>
          <w:sz w:val="20"/>
          <w:szCs w:val="20"/>
          <w:u w:val="single"/>
          <w:lang w:eastAsia="es-ES"/>
        </w:rPr>
      </w:pPr>
      <w:r w:rsidRPr="00EB315D">
        <w:rPr>
          <w:noProof/>
        </w:rPr>
        <w:lastRenderedPageBreak/>
        <w:drawing>
          <wp:inline distT="0" distB="0" distL="0" distR="0" wp14:anchorId="0BE0580D" wp14:editId="36203F57">
            <wp:extent cx="3748151" cy="4794250"/>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725" cy="4812892"/>
                    </a:xfrm>
                    <a:prstGeom prst="rect">
                      <a:avLst/>
                    </a:prstGeom>
                    <a:noFill/>
                    <a:ln>
                      <a:noFill/>
                    </a:ln>
                  </pic:spPr>
                </pic:pic>
              </a:graphicData>
            </a:graphic>
          </wp:inline>
        </w:drawing>
      </w:r>
    </w:p>
    <w:p w14:paraId="750C3587" w14:textId="5713AEC9" w:rsidR="00F416C0"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29253E25" w14:textId="14CDE537" w:rsidR="00EB315D" w:rsidRDefault="00EB315D" w:rsidP="00F416C0">
      <w:pPr>
        <w:spacing w:line="252" w:lineRule="auto"/>
        <w:contextualSpacing/>
        <w:rPr>
          <w:rFonts w:ascii="Trade Gothic Next" w:eastAsia="Times New Roman" w:hAnsi="Trade Gothic Next" w:cs="Times New Roman"/>
          <w:sz w:val="20"/>
          <w:szCs w:val="20"/>
          <w:u w:val="single"/>
          <w:lang w:eastAsia="es-ES"/>
        </w:rPr>
      </w:pPr>
    </w:p>
    <w:p w14:paraId="39DF254E" w14:textId="4B08ED8E" w:rsidR="00EB315D" w:rsidRDefault="00EB315D" w:rsidP="00F416C0">
      <w:pPr>
        <w:spacing w:line="252" w:lineRule="auto"/>
        <w:contextualSpacing/>
        <w:rPr>
          <w:rFonts w:ascii="Trade Gothic Next" w:eastAsia="Times New Roman" w:hAnsi="Trade Gothic Next" w:cs="Times New Roman"/>
          <w:sz w:val="20"/>
          <w:szCs w:val="20"/>
          <w:u w:val="single"/>
          <w:lang w:eastAsia="es-ES"/>
        </w:rPr>
      </w:pPr>
      <w:r w:rsidRPr="00EB315D">
        <w:rPr>
          <w:noProof/>
        </w:rPr>
        <w:drawing>
          <wp:inline distT="0" distB="0" distL="0" distR="0" wp14:anchorId="1EEEF9DF" wp14:editId="71D03B8D">
            <wp:extent cx="5400040" cy="15963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96390"/>
                    </a:xfrm>
                    <a:prstGeom prst="rect">
                      <a:avLst/>
                    </a:prstGeom>
                    <a:noFill/>
                    <a:ln>
                      <a:noFill/>
                    </a:ln>
                  </pic:spPr>
                </pic:pic>
              </a:graphicData>
            </a:graphic>
          </wp:inline>
        </w:drawing>
      </w:r>
    </w:p>
    <w:p w14:paraId="57EC624A" w14:textId="77777777" w:rsidR="00F416C0" w:rsidRPr="0016339F" w:rsidRDefault="00F416C0" w:rsidP="00F416C0">
      <w:pPr>
        <w:spacing w:line="252" w:lineRule="auto"/>
        <w:contextualSpacing/>
        <w:rPr>
          <w:rFonts w:ascii="Trade Gothic Next" w:eastAsia="Times New Roman" w:hAnsi="Trade Gothic Next" w:cs="Times New Roman"/>
          <w:sz w:val="20"/>
          <w:szCs w:val="20"/>
          <w:u w:val="single"/>
          <w:lang w:eastAsia="es-ES"/>
        </w:rPr>
      </w:pPr>
    </w:p>
    <w:p w14:paraId="5D8A1C05" w14:textId="22839DE8" w:rsid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Asuntos varios</w:t>
      </w:r>
    </w:p>
    <w:p w14:paraId="2E4D8BC6" w14:textId="77777777" w:rsidR="00F416C0" w:rsidRPr="0016339F" w:rsidRDefault="00F416C0" w:rsidP="00F416C0">
      <w:pPr>
        <w:spacing w:line="252" w:lineRule="auto"/>
        <w:ind w:left="1070"/>
        <w:contextualSpacing/>
        <w:rPr>
          <w:rFonts w:ascii="Trade Gothic Next" w:eastAsia="Times New Roman" w:hAnsi="Trade Gothic Next" w:cs="Times New Roman"/>
          <w:sz w:val="20"/>
          <w:szCs w:val="20"/>
          <w:u w:val="single"/>
          <w:lang w:eastAsia="es-ES"/>
        </w:rPr>
      </w:pPr>
    </w:p>
    <w:p w14:paraId="1661D6BE" w14:textId="6FF7F123"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Propuesta de nombramiento a colegiado de honor a título póstumo a D. Francisco Lasa Echarri</w:t>
      </w:r>
    </w:p>
    <w:p w14:paraId="15EAAD20" w14:textId="1A289F69" w:rsidR="00F416C0" w:rsidRDefault="00F416C0" w:rsidP="00BD625F">
      <w:pPr>
        <w:spacing w:line="252" w:lineRule="auto"/>
        <w:contextualSpacing/>
        <w:rPr>
          <w:rFonts w:ascii="Trade Gothic Next" w:eastAsia="Times New Roman" w:hAnsi="Trade Gothic Next" w:cs="Times New Roman"/>
          <w:sz w:val="20"/>
          <w:szCs w:val="20"/>
          <w:lang w:eastAsia="es-ES"/>
        </w:rPr>
      </w:pPr>
    </w:p>
    <w:p w14:paraId="684B0753" w14:textId="0C398479" w:rsidR="00C3273D" w:rsidRPr="00C3273D" w:rsidRDefault="00C3273D" w:rsidP="00BD625F">
      <w:pPr>
        <w:spacing w:line="252" w:lineRule="auto"/>
        <w:contextualSpacing/>
        <w:rPr>
          <w:rFonts w:ascii="Trade Gothic Next" w:eastAsia="Times New Roman" w:hAnsi="Trade Gothic Next" w:cs="Times New Roman"/>
          <w:b/>
          <w:bCs/>
          <w:sz w:val="20"/>
          <w:szCs w:val="20"/>
          <w:lang w:eastAsia="es-ES"/>
        </w:rPr>
      </w:pPr>
      <w:r w:rsidRPr="00C3273D">
        <w:rPr>
          <w:rFonts w:ascii="Trade Gothic Next" w:eastAsia="Times New Roman" w:hAnsi="Trade Gothic Next" w:cs="Times New Roman"/>
          <w:b/>
          <w:bCs/>
          <w:sz w:val="20"/>
          <w:szCs w:val="20"/>
          <w:lang w:eastAsia="es-ES"/>
        </w:rPr>
        <w:t>ACUERDO</w:t>
      </w:r>
    </w:p>
    <w:p w14:paraId="159BBA73" w14:textId="77777777" w:rsidR="00C3273D" w:rsidRDefault="00C3273D" w:rsidP="00BD625F">
      <w:pPr>
        <w:spacing w:line="252" w:lineRule="auto"/>
        <w:contextualSpacing/>
        <w:rPr>
          <w:rFonts w:ascii="Trade Gothic Next" w:eastAsia="Times New Roman" w:hAnsi="Trade Gothic Next" w:cs="Times New Roman"/>
          <w:sz w:val="20"/>
          <w:szCs w:val="20"/>
          <w:lang w:eastAsia="es-ES"/>
        </w:rPr>
      </w:pPr>
    </w:p>
    <w:p w14:paraId="237848A7" w14:textId="36AB64E9" w:rsidR="00BD625F" w:rsidRDefault="00BD625F" w:rsidP="00BD625F">
      <w:pPr>
        <w:spacing w:line="252" w:lineRule="auto"/>
        <w:contextualSpacing/>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aprueba por unanimidad proponer a la Junta General de junio de 2023 el nombramiento a título póstumo de D. Francisco Lasa Echarri como Colegiado de Honor.</w:t>
      </w:r>
    </w:p>
    <w:p w14:paraId="219988FA" w14:textId="7199C3A0" w:rsidR="00BD625F" w:rsidRDefault="00BD625F" w:rsidP="00BD625F">
      <w:pPr>
        <w:spacing w:line="252" w:lineRule="auto"/>
        <w:contextualSpacing/>
        <w:rPr>
          <w:rFonts w:ascii="Trade Gothic Next" w:eastAsia="Times New Roman" w:hAnsi="Trade Gothic Next" w:cs="Times New Roman"/>
          <w:sz w:val="20"/>
          <w:szCs w:val="20"/>
          <w:lang w:eastAsia="es-ES"/>
        </w:rPr>
      </w:pPr>
    </w:p>
    <w:p w14:paraId="4277F238" w14:textId="67005D32" w:rsidR="0016339F" w:rsidRDefault="0016339F" w:rsidP="0016339F">
      <w:pPr>
        <w:numPr>
          <w:ilvl w:val="1"/>
          <w:numId w:val="16"/>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Otros asuntos varios</w:t>
      </w:r>
    </w:p>
    <w:p w14:paraId="7E4EA30C" w14:textId="77777777" w:rsidR="003D23BA" w:rsidRPr="003D23BA" w:rsidRDefault="003D23BA" w:rsidP="003D23BA">
      <w:pPr>
        <w:rPr>
          <w:rFonts w:ascii="Trade Gothic Next" w:eastAsia="Times New Roman" w:hAnsi="Trade Gothic Next" w:cs="Times New Roman"/>
          <w:b/>
          <w:bCs/>
          <w:sz w:val="20"/>
          <w:szCs w:val="20"/>
          <w:lang w:eastAsia="es-ES"/>
        </w:rPr>
      </w:pPr>
      <w:r w:rsidRPr="003D23BA">
        <w:rPr>
          <w:rFonts w:ascii="Trade Gothic Next" w:eastAsia="Times New Roman" w:hAnsi="Trade Gothic Next" w:cs="Times New Roman"/>
          <w:b/>
          <w:bCs/>
          <w:sz w:val="20"/>
          <w:szCs w:val="20"/>
          <w:lang w:eastAsia="es-ES"/>
        </w:rPr>
        <w:t>ACUERDO</w:t>
      </w:r>
    </w:p>
    <w:p w14:paraId="79721689" w14:textId="05BD1203" w:rsidR="003D23BA" w:rsidRPr="003D23BA" w:rsidRDefault="003D23BA" w:rsidP="003D23BA">
      <w:pPr>
        <w:rPr>
          <w:rFonts w:ascii="Trade Gothic Next" w:eastAsia="Times New Roman" w:hAnsi="Trade Gothic Next" w:cs="Times New Roman"/>
          <w:sz w:val="20"/>
          <w:szCs w:val="20"/>
          <w:lang w:eastAsia="es-ES"/>
        </w:rPr>
      </w:pPr>
      <w:r w:rsidRPr="003D23BA">
        <w:rPr>
          <w:rFonts w:ascii="Trade Gothic Next" w:eastAsia="Times New Roman" w:hAnsi="Trade Gothic Next" w:cs="Times New Roman"/>
          <w:sz w:val="20"/>
          <w:szCs w:val="20"/>
          <w:lang w:eastAsia="es-ES"/>
        </w:rPr>
        <w:t xml:space="preserve">Se aprueba el documento “Normativa Ayudas Sopin_Sep2022.pdf” presentado en relación con </w:t>
      </w:r>
      <w:proofErr w:type="gramStart"/>
      <w:r w:rsidRPr="003D23BA">
        <w:rPr>
          <w:rFonts w:ascii="Trade Gothic Next" w:eastAsia="Times New Roman" w:hAnsi="Trade Gothic Next" w:cs="Times New Roman"/>
          <w:sz w:val="20"/>
          <w:szCs w:val="20"/>
          <w:lang w:eastAsia="es-ES"/>
        </w:rPr>
        <w:t>las  “</w:t>
      </w:r>
      <w:proofErr w:type="gramEnd"/>
      <w:r w:rsidRPr="003D23BA">
        <w:rPr>
          <w:rFonts w:ascii="Trade Gothic Next" w:eastAsia="Times New Roman" w:hAnsi="Trade Gothic Next" w:cs="Times New Roman"/>
          <w:sz w:val="20"/>
          <w:szCs w:val="20"/>
          <w:lang w:eastAsia="es-ES"/>
        </w:rPr>
        <w:t>Normas del programa de ayudas de estudio del servicio de orientación profesional al ingeniero naval y oceánico”</w:t>
      </w:r>
    </w:p>
    <w:p w14:paraId="14042653" w14:textId="77777777" w:rsidR="00F416C0" w:rsidRPr="0016339F" w:rsidRDefault="00F416C0" w:rsidP="00F416C0">
      <w:pPr>
        <w:spacing w:line="252" w:lineRule="auto"/>
        <w:ind w:left="1440"/>
        <w:contextualSpacing/>
        <w:rPr>
          <w:rFonts w:ascii="Trade Gothic Next" w:eastAsia="Times New Roman" w:hAnsi="Trade Gothic Next" w:cs="Times New Roman"/>
          <w:sz w:val="20"/>
          <w:szCs w:val="20"/>
          <w:u w:val="single"/>
          <w:lang w:eastAsia="es-ES"/>
        </w:rPr>
      </w:pPr>
    </w:p>
    <w:p w14:paraId="0E9414DB" w14:textId="77777777" w:rsidR="0016339F" w:rsidRPr="0016339F" w:rsidRDefault="0016339F" w:rsidP="00F416C0">
      <w:pPr>
        <w:numPr>
          <w:ilvl w:val="0"/>
          <w:numId w:val="18"/>
        </w:numPr>
        <w:spacing w:line="252" w:lineRule="auto"/>
        <w:contextualSpacing/>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Ruegos y preguntas. Fecha próxima reunión</w:t>
      </w:r>
    </w:p>
    <w:p w14:paraId="27247FEF" w14:textId="3E4CCBF1" w:rsidR="001C4FC5" w:rsidRPr="00A27BE1" w:rsidRDefault="001C4FC5" w:rsidP="008E0548">
      <w:pPr>
        <w:spacing w:after="0"/>
        <w:jc w:val="both"/>
        <w:rPr>
          <w:rFonts w:ascii="Trade Gothic Next" w:hAnsi="Trade Gothic Next"/>
          <w:color w:val="FF0000"/>
          <w:sz w:val="20"/>
          <w:szCs w:val="20"/>
        </w:rPr>
      </w:pPr>
    </w:p>
    <w:p w14:paraId="36F09D3E" w14:textId="0585D82B" w:rsidR="00F2602C" w:rsidRPr="00F2602C" w:rsidRDefault="00534D5C" w:rsidP="00F2602C">
      <w:pPr>
        <w:pStyle w:val="Prrafodelista"/>
        <w:numPr>
          <w:ilvl w:val="0"/>
          <w:numId w:val="23"/>
        </w:numPr>
        <w:spacing w:after="0"/>
        <w:jc w:val="both"/>
        <w:rPr>
          <w:rFonts w:ascii="Trade Gothic Next" w:hAnsi="Trade Gothic Next"/>
          <w:sz w:val="20"/>
          <w:szCs w:val="20"/>
        </w:rPr>
      </w:pPr>
      <w:hyperlink r:id="rId14" w:history="1">
        <w:r w:rsidR="002A5FA4">
          <w:rPr>
            <w:rFonts w:ascii="Trade Gothic Next" w:hAnsi="Trade Gothic Next"/>
            <w:sz w:val="20"/>
            <w:szCs w:val="20"/>
          </w:rPr>
          <w:t>El</w:t>
        </w:r>
      </w:hyperlink>
      <w:r w:rsidR="002A5FA4">
        <w:rPr>
          <w:rFonts w:ascii="Trade Gothic Next" w:hAnsi="Trade Gothic Next"/>
          <w:sz w:val="20"/>
          <w:szCs w:val="20"/>
        </w:rPr>
        <w:t xml:space="preserve"> DT de Cataluña solicita que en el orden del día de la próxima Junta de Gobierno se incorpore un punto relativo a la acreditación de expertos y certificados de especialidad.</w:t>
      </w:r>
    </w:p>
    <w:p w14:paraId="43F94BF9" w14:textId="66684855" w:rsidR="00F2602C" w:rsidRPr="00F2602C" w:rsidRDefault="00154049" w:rsidP="00F2602C">
      <w:pPr>
        <w:pStyle w:val="Prrafodelista"/>
        <w:numPr>
          <w:ilvl w:val="0"/>
          <w:numId w:val="23"/>
        </w:numPr>
        <w:spacing w:after="0"/>
        <w:jc w:val="both"/>
        <w:rPr>
          <w:rFonts w:ascii="Trade Gothic Next" w:hAnsi="Trade Gothic Next"/>
          <w:sz w:val="20"/>
          <w:szCs w:val="20"/>
        </w:rPr>
      </w:pPr>
      <w:r>
        <w:rPr>
          <w:rFonts w:ascii="Trade Gothic Next" w:hAnsi="Trade Gothic Next"/>
          <w:sz w:val="20"/>
          <w:szCs w:val="20"/>
        </w:rPr>
        <w:t>Se informa a la Junta de Gobierno de l</w:t>
      </w:r>
      <w:r w:rsidR="00F2602C" w:rsidRPr="00F2602C">
        <w:rPr>
          <w:rFonts w:ascii="Trade Gothic Next" w:hAnsi="Trade Gothic Next"/>
          <w:sz w:val="20"/>
          <w:szCs w:val="20"/>
        </w:rPr>
        <w:t>a</w:t>
      </w:r>
      <w:r>
        <w:rPr>
          <w:rFonts w:ascii="Trade Gothic Next" w:hAnsi="Trade Gothic Next"/>
          <w:sz w:val="20"/>
          <w:szCs w:val="20"/>
        </w:rPr>
        <w:t xml:space="preserve"> solicitud de la</w:t>
      </w:r>
      <w:r w:rsidR="00F2602C" w:rsidRPr="00F2602C">
        <w:rPr>
          <w:rFonts w:ascii="Trade Gothic Next" w:hAnsi="Trade Gothic Next"/>
          <w:sz w:val="20"/>
          <w:szCs w:val="20"/>
        </w:rPr>
        <w:t xml:space="preserve"> FIJJ </w:t>
      </w:r>
      <w:r>
        <w:rPr>
          <w:rFonts w:ascii="Trade Gothic Next" w:hAnsi="Trade Gothic Next"/>
          <w:sz w:val="20"/>
          <w:szCs w:val="20"/>
        </w:rPr>
        <w:t>para que se</w:t>
      </w:r>
      <w:r w:rsidR="00F2602C" w:rsidRPr="00F2602C">
        <w:rPr>
          <w:rFonts w:ascii="Trade Gothic Next" w:hAnsi="Trade Gothic Next"/>
          <w:sz w:val="20"/>
          <w:szCs w:val="20"/>
        </w:rPr>
        <w:t xml:space="preserve"> abone la Donación por vinculadas que normalmente realiza a final de año lo antes posible para poder abordar los gastos de los eventos que la fundación afrontará en los próximos meses.</w:t>
      </w:r>
    </w:p>
    <w:p w14:paraId="2338A768" w14:textId="20E7A2E3" w:rsidR="001C4FC5" w:rsidRPr="00F2602C" w:rsidRDefault="001C4FC5" w:rsidP="00F2602C">
      <w:pPr>
        <w:pStyle w:val="Prrafodelista"/>
        <w:spacing w:after="0"/>
        <w:jc w:val="both"/>
        <w:rPr>
          <w:rFonts w:ascii="Trade Gothic Next" w:hAnsi="Trade Gothic Next"/>
          <w:color w:val="FF0000"/>
          <w:sz w:val="20"/>
          <w:szCs w:val="20"/>
        </w:rPr>
      </w:pPr>
    </w:p>
    <w:p w14:paraId="1D988719" w14:textId="77777777" w:rsidR="00D117FF" w:rsidRPr="00A27BE1" w:rsidRDefault="00D117FF" w:rsidP="008E0548">
      <w:pPr>
        <w:spacing w:after="0"/>
        <w:jc w:val="both"/>
        <w:rPr>
          <w:rFonts w:ascii="Trade Gothic Next" w:hAnsi="Trade Gothic Next"/>
          <w:color w:val="FF0000"/>
          <w:sz w:val="20"/>
          <w:szCs w:val="20"/>
        </w:rPr>
      </w:pPr>
    </w:p>
    <w:p w14:paraId="42D109D9" w14:textId="659FC586" w:rsidR="00D117FF" w:rsidRPr="00F416C0" w:rsidRDefault="00D117FF" w:rsidP="008E0548">
      <w:pPr>
        <w:spacing w:after="0"/>
        <w:jc w:val="both"/>
        <w:rPr>
          <w:rFonts w:ascii="Trade Gothic Next" w:hAnsi="Trade Gothic Next"/>
          <w:sz w:val="20"/>
          <w:szCs w:val="20"/>
        </w:rPr>
      </w:pPr>
      <w:r w:rsidRPr="00F416C0">
        <w:rPr>
          <w:rFonts w:ascii="Trade Gothic Next" w:hAnsi="Trade Gothic Next"/>
          <w:sz w:val="20"/>
          <w:szCs w:val="20"/>
        </w:rPr>
        <w:t>Sin más asuntos que tratar se</w:t>
      </w:r>
      <w:r w:rsidR="00154049">
        <w:rPr>
          <w:rFonts w:ascii="Trade Gothic Next" w:hAnsi="Trade Gothic Next"/>
          <w:sz w:val="20"/>
          <w:szCs w:val="20"/>
        </w:rPr>
        <w:t xml:space="preserve"> informa de que la próxima Junta de Gobierno tendrá lugar el 26 de octubre. Se</w:t>
      </w:r>
      <w:r w:rsidRPr="00F416C0">
        <w:rPr>
          <w:rFonts w:ascii="Trade Gothic Next" w:hAnsi="Trade Gothic Next"/>
          <w:sz w:val="20"/>
          <w:szCs w:val="20"/>
        </w:rPr>
        <w:t xml:space="preserve"> levanta la sesión a las </w:t>
      </w:r>
      <w:r w:rsidR="00154049">
        <w:rPr>
          <w:rFonts w:ascii="Trade Gothic Next" w:hAnsi="Trade Gothic Next"/>
          <w:sz w:val="20"/>
          <w:szCs w:val="20"/>
        </w:rPr>
        <w:t>20:47</w:t>
      </w:r>
      <w:r w:rsidRPr="00F416C0">
        <w:rPr>
          <w:rFonts w:ascii="Trade Gothic Next" w:hAnsi="Trade Gothic Next"/>
          <w:sz w:val="20"/>
          <w:szCs w:val="20"/>
        </w:rPr>
        <w:t xml:space="preserve"> horas</w:t>
      </w:r>
    </w:p>
    <w:p w14:paraId="68739D60" w14:textId="77777777" w:rsidR="00D117FF" w:rsidRPr="00F416C0" w:rsidRDefault="00D117FF" w:rsidP="008E0548">
      <w:pPr>
        <w:spacing w:after="0"/>
        <w:jc w:val="both"/>
        <w:rPr>
          <w:rFonts w:ascii="Trade Gothic Next" w:hAnsi="Trade Gothic Next"/>
          <w:sz w:val="20"/>
          <w:szCs w:val="20"/>
        </w:rPr>
      </w:pPr>
    </w:p>
    <w:p w14:paraId="5BE4A5DE" w14:textId="77777777" w:rsidR="007234EF" w:rsidRPr="00F416C0" w:rsidRDefault="00D117FF" w:rsidP="00962265">
      <w:pPr>
        <w:spacing w:after="0"/>
        <w:jc w:val="right"/>
        <w:rPr>
          <w:rFonts w:ascii="Trade Gothic Next" w:hAnsi="Trade Gothic Next"/>
          <w:sz w:val="20"/>
          <w:szCs w:val="20"/>
        </w:rPr>
      </w:pPr>
      <w:r w:rsidRPr="00F416C0">
        <w:rPr>
          <w:rFonts w:ascii="Trade Gothic Next" w:hAnsi="Trade Gothic Next"/>
          <w:sz w:val="20"/>
          <w:szCs w:val="20"/>
        </w:rPr>
        <w:tab/>
      </w:r>
      <w:r w:rsidRPr="00F416C0">
        <w:rPr>
          <w:rFonts w:ascii="Trade Gothic Next" w:hAnsi="Trade Gothic Next"/>
          <w:sz w:val="20"/>
          <w:szCs w:val="20"/>
        </w:rPr>
        <w:tab/>
      </w:r>
    </w:p>
    <w:p w14:paraId="36695A05" w14:textId="7CA5A3FA" w:rsidR="00D117FF" w:rsidRPr="00F416C0" w:rsidRDefault="00D117FF" w:rsidP="00962265">
      <w:pPr>
        <w:spacing w:after="0"/>
        <w:jc w:val="right"/>
        <w:rPr>
          <w:rFonts w:ascii="Trade Gothic Next" w:hAnsi="Trade Gothic Next"/>
          <w:sz w:val="20"/>
          <w:szCs w:val="20"/>
        </w:rPr>
      </w:pPr>
      <w:r w:rsidRPr="00F416C0">
        <w:rPr>
          <w:rFonts w:ascii="Trade Gothic Next" w:hAnsi="Trade Gothic Next"/>
          <w:sz w:val="20"/>
          <w:szCs w:val="20"/>
        </w:rPr>
        <w:t xml:space="preserve">Madrid a </w:t>
      </w:r>
      <w:r w:rsidR="001C4FC5" w:rsidRPr="00F416C0">
        <w:rPr>
          <w:rFonts w:ascii="Trade Gothic Next" w:hAnsi="Trade Gothic Next"/>
          <w:sz w:val="20"/>
          <w:szCs w:val="20"/>
        </w:rPr>
        <w:t>2</w:t>
      </w:r>
      <w:r w:rsidR="00F416C0">
        <w:rPr>
          <w:rFonts w:ascii="Trade Gothic Next" w:hAnsi="Trade Gothic Next"/>
          <w:sz w:val="20"/>
          <w:szCs w:val="20"/>
        </w:rPr>
        <w:t>6</w:t>
      </w:r>
      <w:r w:rsidR="001C4FC5" w:rsidRPr="00F416C0">
        <w:rPr>
          <w:rFonts w:ascii="Trade Gothic Next" w:hAnsi="Trade Gothic Next"/>
          <w:sz w:val="20"/>
          <w:szCs w:val="20"/>
        </w:rPr>
        <w:t xml:space="preserve"> </w:t>
      </w:r>
      <w:r w:rsidRPr="00F416C0">
        <w:rPr>
          <w:rFonts w:ascii="Trade Gothic Next" w:hAnsi="Trade Gothic Next"/>
          <w:sz w:val="20"/>
          <w:szCs w:val="20"/>
        </w:rPr>
        <w:t xml:space="preserve">de </w:t>
      </w:r>
      <w:r w:rsidR="00F416C0">
        <w:rPr>
          <w:rFonts w:ascii="Trade Gothic Next" w:hAnsi="Trade Gothic Next"/>
          <w:sz w:val="20"/>
          <w:szCs w:val="20"/>
        </w:rPr>
        <w:t>septiembre</w:t>
      </w:r>
      <w:r w:rsidRPr="00F416C0">
        <w:rPr>
          <w:rFonts w:ascii="Trade Gothic Next" w:hAnsi="Trade Gothic Next"/>
          <w:sz w:val="20"/>
          <w:szCs w:val="20"/>
        </w:rPr>
        <w:t xml:space="preserve"> de 2022</w:t>
      </w:r>
    </w:p>
    <w:p w14:paraId="2C507721" w14:textId="77777777" w:rsidR="00D117FF" w:rsidRPr="00F416C0" w:rsidRDefault="00D117FF" w:rsidP="008E0548">
      <w:pPr>
        <w:spacing w:after="0"/>
        <w:jc w:val="both"/>
        <w:rPr>
          <w:rFonts w:ascii="Trade Gothic Next" w:hAnsi="Trade Gothic Next"/>
          <w:sz w:val="20"/>
          <w:szCs w:val="20"/>
        </w:rPr>
      </w:pPr>
    </w:p>
    <w:p w14:paraId="58E63640" w14:textId="77777777" w:rsidR="000506C7" w:rsidRPr="00F416C0" w:rsidRDefault="000506C7" w:rsidP="00D117FF">
      <w:pPr>
        <w:spacing w:after="0"/>
        <w:rPr>
          <w:rFonts w:ascii="Trade Gothic Next" w:hAnsi="Trade Gothic Next"/>
          <w:sz w:val="20"/>
          <w:szCs w:val="20"/>
        </w:rPr>
      </w:pPr>
    </w:p>
    <w:sectPr w:rsidR="000506C7" w:rsidRPr="00F416C0">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7B9D" w14:textId="77777777" w:rsidR="004A3A32" w:rsidRDefault="004A3A32" w:rsidP="00C53DB5">
      <w:pPr>
        <w:spacing w:after="0" w:line="240" w:lineRule="auto"/>
      </w:pPr>
      <w:r>
        <w:separator/>
      </w:r>
    </w:p>
  </w:endnote>
  <w:endnote w:type="continuationSeparator" w:id="0">
    <w:p w14:paraId="54031A71" w14:textId="77777777" w:rsidR="004A3A32" w:rsidRDefault="004A3A32" w:rsidP="00C5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 Gothic Next">
    <w:altName w:val="Calibri"/>
    <w:charset w:val="00"/>
    <w:family w:val="swiss"/>
    <w:pitch w:val="variable"/>
    <w:sig w:usb0="8000002F" w:usb1="0000000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57353"/>
      <w:docPartObj>
        <w:docPartGallery w:val="Page Numbers (Bottom of Page)"/>
        <w:docPartUnique/>
      </w:docPartObj>
    </w:sdtPr>
    <w:sdtEndPr>
      <w:rPr>
        <w:rFonts w:ascii="Trade Gothic Next" w:hAnsi="Trade Gothic Next"/>
        <w:sz w:val="18"/>
        <w:szCs w:val="18"/>
      </w:rPr>
    </w:sdtEndPr>
    <w:sdtContent>
      <w:p w14:paraId="65009F1F" w14:textId="07C245FE" w:rsidR="00C53DB5" w:rsidRPr="00C53DB5" w:rsidRDefault="00C53DB5">
        <w:pPr>
          <w:pStyle w:val="Piedepgina"/>
          <w:jc w:val="right"/>
          <w:rPr>
            <w:rFonts w:ascii="Trade Gothic Next" w:hAnsi="Trade Gothic Next"/>
            <w:sz w:val="18"/>
            <w:szCs w:val="18"/>
          </w:rPr>
        </w:pPr>
        <w:r w:rsidRPr="00C53DB5">
          <w:rPr>
            <w:rFonts w:ascii="Trade Gothic Next" w:hAnsi="Trade Gothic Next"/>
            <w:sz w:val="18"/>
            <w:szCs w:val="18"/>
          </w:rPr>
          <w:fldChar w:fldCharType="begin"/>
        </w:r>
        <w:r w:rsidRPr="00C53DB5">
          <w:rPr>
            <w:rFonts w:ascii="Trade Gothic Next" w:hAnsi="Trade Gothic Next"/>
            <w:sz w:val="18"/>
            <w:szCs w:val="18"/>
          </w:rPr>
          <w:instrText>PAGE   \* MERGEFORMAT</w:instrText>
        </w:r>
        <w:r w:rsidRPr="00C53DB5">
          <w:rPr>
            <w:rFonts w:ascii="Trade Gothic Next" w:hAnsi="Trade Gothic Next"/>
            <w:sz w:val="18"/>
            <w:szCs w:val="18"/>
          </w:rPr>
          <w:fldChar w:fldCharType="separate"/>
        </w:r>
        <w:r w:rsidRPr="00C53DB5">
          <w:rPr>
            <w:rFonts w:ascii="Trade Gothic Next" w:hAnsi="Trade Gothic Next"/>
            <w:sz w:val="18"/>
            <w:szCs w:val="18"/>
          </w:rPr>
          <w:t>2</w:t>
        </w:r>
        <w:r w:rsidRPr="00C53DB5">
          <w:rPr>
            <w:rFonts w:ascii="Trade Gothic Next" w:hAnsi="Trade Gothic Next"/>
            <w:sz w:val="18"/>
            <w:szCs w:val="18"/>
          </w:rPr>
          <w:fldChar w:fldCharType="end"/>
        </w:r>
      </w:p>
    </w:sdtContent>
  </w:sdt>
  <w:p w14:paraId="79F6AA13" w14:textId="7EABA661" w:rsidR="00C53DB5" w:rsidRDefault="00C53DB5" w:rsidP="00C53DB5">
    <w:pPr>
      <w:pStyle w:val="Piedepgina"/>
      <w:tabs>
        <w:tab w:val="clear" w:pos="4252"/>
        <w:tab w:val="clear" w:pos="8504"/>
        <w:tab w:val="left" w:pos="6970"/>
      </w:tabs>
    </w:pPr>
    <w:r>
      <w:tab/>
    </w:r>
  </w:p>
  <w:p w14:paraId="392CB42C" w14:textId="77777777" w:rsidR="004864A5" w:rsidRDefault="004864A5"/>
  <w:p w14:paraId="11B101F8" w14:textId="77777777" w:rsidR="004864A5" w:rsidRDefault="00486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1D3B" w14:textId="77777777" w:rsidR="004A3A32" w:rsidRDefault="004A3A32" w:rsidP="00C53DB5">
      <w:pPr>
        <w:spacing w:after="0" w:line="240" w:lineRule="auto"/>
      </w:pPr>
      <w:r>
        <w:separator/>
      </w:r>
    </w:p>
  </w:footnote>
  <w:footnote w:type="continuationSeparator" w:id="0">
    <w:p w14:paraId="41A9F037" w14:textId="77777777" w:rsidR="004A3A32" w:rsidRDefault="004A3A32" w:rsidP="00C53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D7"/>
    <w:multiLevelType w:val="hybridMultilevel"/>
    <w:tmpl w:val="278C7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9082B"/>
    <w:multiLevelType w:val="hybridMultilevel"/>
    <w:tmpl w:val="275071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ED4183"/>
    <w:multiLevelType w:val="hybridMultilevel"/>
    <w:tmpl w:val="CE10F278"/>
    <w:lvl w:ilvl="0" w:tplc="0C0A000F">
      <w:start w:val="1"/>
      <w:numFmt w:val="decimal"/>
      <w:lvlText w:val="%1."/>
      <w:lvlJc w:val="left"/>
      <w:pPr>
        <w:ind w:left="1070" w:hanging="710"/>
      </w:pPr>
      <w:rPr>
        <w:rFonts w:hint="default"/>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41708AB"/>
    <w:multiLevelType w:val="hybridMultilevel"/>
    <w:tmpl w:val="44F4BC30"/>
    <w:lvl w:ilvl="0" w:tplc="A65462A2">
      <w:numFmt w:val="bullet"/>
      <w:lvlText w:val="-"/>
      <w:lvlJc w:val="left"/>
      <w:pPr>
        <w:ind w:left="720" w:hanging="360"/>
      </w:pPr>
      <w:rPr>
        <w:rFonts w:ascii="Trade Gothic Next" w:eastAsia="Times New Roman" w:hAnsi="Trade Gothic Next"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144CB"/>
    <w:multiLevelType w:val="hybridMultilevel"/>
    <w:tmpl w:val="DA6A94EA"/>
    <w:lvl w:ilvl="0" w:tplc="68D63170">
      <w:start w:val="1"/>
      <w:numFmt w:val="bullet"/>
      <w:lvlText w:val=""/>
      <w:lvlJc w:val="left"/>
      <w:pPr>
        <w:tabs>
          <w:tab w:val="num" w:pos="720"/>
        </w:tabs>
        <w:ind w:left="720" w:hanging="360"/>
      </w:pPr>
      <w:rPr>
        <w:rFonts w:ascii="Wingdings" w:hAnsi="Wingdings" w:hint="default"/>
      </w:rPr>
    </w:lvl>
    <w:lvl w:ilvl="1" w:tplc="1F82206A" w:tentative="1">
      <w:start w:val="1"/>
      <w:numFmt w:val="bullet"/>
      <w:lvlText w:val=""/>
      <w:lvlJc w:val="left"/>
      <w:pPr>
        <w:tabs>
          <w:tab w:val="num" w:pos="1440"/>
        </w:tabs>
        <w:ind w:left="1440" w:hanging="360"/>
      </w:pPr>
      <w:rPr>
        <w:rFonts w:ascii="Wingdings" w:hAnsi="Wingdings" w:hint="default"/>
      </w:rPr>
    </w:lvl>
    <w:lvl w:ilvl="2" w:tplc="E70AF916" w:tentative="1">
      <w:start w:val="1"/>
      <w:numFmt w:val="bullet"/>
      <w:lvlText w:val=""/>
      <w:lvlJc w:val="left"/>
      <w:pPr>
        <w:tabs>
          <w:tab w:val="num" w:pos="2160"/>
        </w:tabs>
        <w:ind w:left="2160" w:hanging="360"/>
      </w:pPr>
      <w:rPr>
        <w:rFonts w:ascii="Wingdings" w:hAnsi="Wingdings" w:hint="default"/>
      </w:rPr>
    </w:lvl>
    <w:lvl w:ilvl="3" w:tplc="6CDCA804" w:tentative="1">
      <w:start w:val="1"/>
      <w:numFmt w:val="bullet"/>
      <w:lvlText w:val=""/>
      <w:lvlJc w:val="left"/>
      <w:pPr>
        <w:tabs>
          <w:tab w:val="num" w:pos="2880"/>
        </w:tabs>
        <w:ind w:left="2880" w:hanging="360"/>
      </w:pPr>
      <w:rPr>
        <w:rFonts w:ascii="Wingdings" w:hAnsi="Wingdings" w:hint="default"/>
      </w:rPr>
    </w:lvl>
    <w:lvl w:ilvl="4" w:tplc="4FA0143E" w:tentative="1">
      <w:start w:val="1"/>
      <w:numFmt w:val="bullet"/>
      <w:lvlText w:val=""/>
      <w:lvlJc w:val="left"/>
      <w:pPr>
        <w:tabs>
          <w:tab w:val="num" w:pos="3600"/>
        </w:tabs>
        <w:ind w:left="3600" w:hanging="360"/>
      </w:pPr>
      <w:rPr>
        <w:rFonts w:ascii="Wingdings" w:hAnsi="Wingdings" w:hint="default"/>
      </w:rPr>
    </w:lvl>
    <w:lvl w:ilvl="5" w:tplc="0302C528" w:tentative="1">
      <w:start w:val="1"/>
      <w:numFmt w:val="bullet"/>
      <w:lvlText w:val=""/>
      <w:lvlJc w:val="left"/>
      <w:pPr>
        <w:tabs>
          <w:tab w:val="num" w:pos="4320"/>
        </w:tabs>
        <w:ind w:left="4320" w:hanging="360"/>
      </w:pPr>
      <w:rPr>
        <w:rFonts w:ascii="Wingdings" w:hAnsi="Wingdings" w:hint="default"/>
      </w:rPr>
    </w:lvl>
    <w:lvl w:ilvl="6" w:tplc="3424B93E" w:tentative="1">
      <w:start w:val="1"/>
      <w:numFmt w:val="bullet"/>
      <w:lvlText w:val=""/>
      <w:lvlJc w:val="left"/>
      <w:pPr>
        <w:tabs>
          <w:tab w:val="num" w:pos="5040"/>
        </w:tabs>
        <w:ind w:left="5040" w:hanging="360"/>
      </w:pPr>
      <w:rPr>
        <w:rFonts w:ascii="Wingdings" w:hAnsi="Wingdings" w:hint="default"/>
      </w:rPr>
    </w:lvl>
    <w:lvl w:ilvl="7" w:tplc="F0E641F0" w:tentative="1">
      <w:start w:val="1"/>
      <w:numFmt w:val="bullet"/>
      <w:lvlText w:val=""/>
      <w:lvlJc w:val="left"/>
      <w:pPr>
        <w:tabs>
          <w:tab w:val="num" w:pos="5760"/>
        </w:tabs>
        <w:ind w:left="5760" w:hanging="360"/>
      </w:pPr>
      <w:rPr>
        <w:rFonts w:ascii="Wingdings" w:hAnsi="Wingdings" w:hint="default"/>
      </w:rPr>
    </w:lvl>
    <w:lvl w:ilvl="8" w:tplc="158272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17257"/>
    <w:multiLevelType w:val="hybridMultilevel"/>
    <w:tmpl w:val="99E8F886"/>
    <w:lvl w:ilvl="0" w:tplc="C86457A2">
      <w:start w:val="1"/>
      <w:numFmt w:val="bullet"/>
      <w:lvlText w:val=""/>
      <w:lvlJc w:val="left"/>
      <w:pPr>
        <w:tabs>
          <w:tab w:val="num" w:pos="720"/>
        </w:tabs>
        <w:ind w:left="720" w:hanging="360"/>
      </w:pPr>
      <w:rPr>
        <w:rFonts w:ascii="Wingdings" w:hAnsi="Wingdings" w:hint="default"/>
      </w:rPr>
    </w:lvl>
    <w:lvl w:ilvl="1" w:tplc="5B2C1A70" w:tentative="1">
      <w:start w:val="1"/>
      <w:numFmt w:val="bullet"/>
      <w:lvlText w:val=""/>
      <w:lvlJc w:val="left"/>
      <w:pPr>
        <w:tabs>
          <w:tab w:val="num" w:pos="1440"/>
        </w:tabs>
        <w:ind w:left="1440" w:hanging="360"/>
      </w:pPr>
      <w:rPr>
        <w:rFonts w:ascii="Wingdings" w:hAnsi="Wingdings" w:hint="default"/>
      </w:rPr>
    </w:lvl>
    <w:lvl w:ilvl="2" w:tplc="B55E6004" w:tentative="1">
      <w:start w:val="1"/>
      <w:numFmt w:val="bullet"/>
      <w:lvlText w:val=""/>
      <w:lvlJc w:val="left"/>
      <w:pPr>
        <w:tabs>
          <w:tab w:val="num" w:pos="2160"/>
        </w:tabs>
        <w:ind w:left="2160" w:hanging="360"/>
      </w:pPr>
      <w:rPr>
        <w:rFonts w:ascii="Wingdings" w:hAnsi="Wingdings" w:hint="default"/>
      </w:rPr>
    </w:lvl>
    <w:lvl w:ilvl="3" w:tplc="EFECB148" w:tentative="1">
      <w:start w:val="1"/>
      <w:numFmt w:val="bullet"/>
      <w:lvlText w:val=""/>
      <w:lvlJc w:val="left"/>
      <w:pPr>
        <w:tabs>
          <w:tab w:val="num" w:pos="2880"/>
        </w:tabs>
        <w:ind w:left="2880" w:hanging="360"/>
      </w:pPr>
      <w:rPr>
        <w:rFonts w:ascii="Wingdings" w:hAnsi="Wingdings" w:hint="default"/>
      </w:rPr>
    </w:lvl>
    <w:lvl w:ilvl="4" w:tplc="A0B2740E" w:tentative="1">
      <w:start w:val="1"/>
      <w:numFmt w:val="bullet"/>
      <w:lvlText w:val=""/>
      <w:lvlJc w:val="left"/>
      <w:pPr>
        <w:tabs>
          <w:tab w:val="num" w:pos="3600"/>
        </w:tabs>
        <w:ind w:left="3600" w:hanging="360"/>
      </w:pPr>
      <w:rPr>
        <w:rFonts w:ascii="Wingdings" w:hAnsi="Wingdings" w:hint="default"/>
      </w:rPr>
    </w:lvl>
    <w:lvl w:ilvl="5" w:tplc="A7AE72CE" w:tentative="1">
      <w:start w:val="1"/>
      <w:numFmt w:val="bullet"/>
      <w:lvlText w:val=""/>
      <w:lvlJc w:val="left"/>
      <w:pPr>
        <w:tabs>
          <w:tab w:val="num" w:pos="4320"/>
        </w:tabs>
        <w:ind w:left="4320" w:hanging="360"/>
      </w:pPr>
      <w:rPr>
        <w:rFonts w:ascii="Wingdings" w:hAnsi="Wingdings" w:hint="default"/>
      </w:rPr>
    </w:lvl>
    <w:lvl w:ilvl="6" w:tplc="BCACA928" w:tentative="1">
      <w:start w:val="1"/>
      <w:numFmt w:val="bullet"/>
      <w:lvlText w:val=""/>
      <w:lvlJc w:val="left"/>
      <w:pPr>
        <w:tabs>
          <w:tab w:val="num" w:pos="5040"/>
        </w:tabs>
        <w:ind w:left="5040" w:hanging="360"/>
      </w:pPr>
      <w:rPr>
        <w:rFonts w:ascii="Wingdings" w:hAnsi="Wingdings" w:hint="default"/>
      </w:rPr>
    </w:lvl>
    <w:lvl w:ilvl="7" w:tplc="03262BDE" w:tentative="1">
      <w:start w:val="1"/>
      <w:numFmt w:val="bullet"/>
      <w:lvlText w:val=""/>
      <w:lvlJc w:val="left"/>
      <w:pPr>
        <w:tabs>
          <w:tab w:val="num" w:pos="5760"/>
        </w:tabs>
        <w:ind w:left="5760" w:hanging="360"/>
      </w:pPr>
      <w:rPr>
        <w:rFonts w:ascii="Wingdings" w:hAnsi="Wingdings" w:hint="default"/>
      </w:rPr>
    </w:lvl>
    <w:lvl w:ilvl="8" w:tplc="57C828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15065"/>
    <w:multiLevelType w:val="hybridMultilevel"/>
    <w:tmpl w:val="F9D062F2"/>
    <w:lvl w:ilvl="0" w:tplc="61BCC526">
      <w:numFmt w:val="bullet"/>
      <w:lvlText w:val="-"/>
      <w:lvlJc w:val="left"/>
      <w:pPr>
        <w:ind w:left="720" w:hanging="360"/>
      </w:pPr>
      <w:rPr>
        <w:rFonts w:ascii="Trade Gothic Next" w:eastAsiaTheme="minorHAnsi"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0C0F64"/>
    <w:multiLevelType w:val="hybridMultilevel"/>
    <w:tmpl w:val="3408A4DC"/>
    <w:lvl w:ilvl="0" w:tplc="29C49DBA">
      <w:start w:val="1"/>
      <w:numFmt w:val="decimal"/>
      <w:lvlText w:val="%1."/>
      <w:lvlJc w:val="left"/>
      <w:pPr>
        <w:tabs>
          <w:tab w:val="num" w:pos="720"/>
        </w:tabs>
        <w:ind w:left="720" w:hanging="360"/>
      </w:pPr>
    </w:lvl>
    <w:lvl w:ilvl="1" w:tplc="677C87A0" w:tentative="1">
      <w:start w:val="1"/>
      <w:numFmt w:val="decimal"/>
      <w:lvlText w:val="%2."/>
      <w:lvlJc w:val="left"/>
      <w:pPr>
        <w:tabs>
          <w:tab w:val="num" w:pos="1440"/>
        </w:tabs>
        <w:ind w:left="1440" w:hanging="360"/>
      </w:pPr>
    </w:lvl>
    <w:lvl w:ilvl="2" w:tplc="7EA051A2" w:tentative="1">
      <w:start w:val="1"/>
      <w:numFmt w:val="decimal"/>
      <w:lvlText w:val="%3."/>
      <w:lvlJc w:val="left"/>
      <w:pPr>
        <w:tabs>
          <w:tab w:val="num" w:pos="2160"/>
        </w:tabs>
        <w:ind w:left="2160" w:hanging="360"/>
      </w:pPr>
    </w:lvl>
    <w:lvl w:ilvl="3" w:tplc="11D80080" w:tentative="1">
      <w:start w:val="1"/>
      <w:numFmt w:val="decimal"/>
      <w:lvlText w:val="%4."/>
      <w:lvlJc w:val="left"/>
      <w:pPr>
        <w:tabs>
          <w:tab w:val="num" w:pos="2880"/>
        </w:tabs>
        <w:ind w:left="2880" w:hanging="360"/>
      </w:pPr>
    </w:lvl>
    <w:lvl w:ilvl="4" w:tplc="6F5A2A86" w:tentative="1">
      <w:start w:val="1"/>
      <w:numFmt w:val="decimal"/>
      <w:lvlText w:val="%5."/>
      <w:lvlJc w:val="left"/>
      <w:pPr>
        <w:tabs>
          <w:tab w:val="num" w:pos="3600"/>
        </w:tabs>
        <w:ind w:left="3600" w:hanging="360"/>
      </w:pPr>
    </w:lvl>
    <w:lvl w:ilvl="5" w:tplc="AEB25276" w:tentative="1">
      <w:start w:val="1"/>
      <w:numFmt w:val="decimal"/>
      <w:lvlText w:val="%6."/>
      <w:lvlJc w:val="left"/>
      <w:pPr>
        <w:tabs>
          <w:tab w:val="num" w:pos="4320"/>
        </w:tabs>
        <w:ind w:left="4320" w:hanging="360"/>
      </w:pPr>
    </w:lvl>
    <w:lvl w:ilvl="6" w:tplc="06C05CB0" w:tentative="1">
      <w:start w:val="1"/>
      <w:numFmt w:val="decimal"/>
      <w:lvlText w:val="%7."/>
      <w:lvlJc w:val="left"/>
      <w:pPr>
        <w:tabs>
          <w:tab w:val="num" w:pos="5040"/>
        </w:tabs>
        <w:ind w:left="5040" w:hanging="360"/>
      </w:pPr>
    </w:lvl>
    <w:lvl w:ilvl="7" w:tplc="669A822C" w:tentative="1">
      <w:start w:val="1"/>
      <w:numFmt w:val="decimal"/>
      <w:lvlText w:val="%8."/>
      <w:lvlJc w:val="left"/>
      <w:pPr>
        <w:tabs>
          <w:tab w:val="num" w:pos="5760"/>
        </w:tabs>
        <w:ind w:left="5760" w:hanging="360"/>
      </w:pPr>
    </w:lvl>
    <w:lvl w:ilvl="8" w:tplc="30A0F73A" w:tentative="1">
      <w:start w:val="1"/>
      <w:numFmt w:val="decimal"/>
      <w:lvlText w:val="%9."/>
      <w:lvlJc w:val="left"/>
      <w:pPr>
        <w:tabs>
          <w:tab w:val="num" w:pos="6480"/>
        </w:tabs>
        <w:ind w:left="6480" w:hanging="360"/>
      </w:pPr>
    </w:lvl>
  </w:abstractNum>
  <w:abstractNum w:abstractNumId="8" w15:restartNumberingAfterBreak="0">
    <w:nsid w:val="13C821FB"/>
    <w:multiLevelType w:val="hybridMultilevel"/>
    <w:tmpl w:val="EA882A0C"/>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3F1FA1"/>
    <w:multiLevelType w:val="hybridMultilevel"/>
    <w:tmpl w:val="3BB0404E"/>
    <w:lvl w:ilvl="0" w:tplc="7EE6B4A8">
      <w:start w:val="1"/>
      <w:numFmt w:val="bullet"/>
      <w:lvlText w:val="•"/>
      <w:lvlJc w:val="left"/>
      <w:pPr>
        <w:ind w:left="814" w:hanging="351"/>
      </w:pPr>
      <w:rPr>
        <w:rFonts w:ascii="Arial" w:eastAsia="Arial" w:hAnsi="Arial" w:cs="Times New Roman" w:hint="default"/>
        <w:color w:val="565656"/>
        <w:w w:val="161"/>
        <w:sz w:val="19"/>
        <w:szCs w:val="19"/>
      </w:rPr>
    </w:lvl>
    <w:lvl w:ilvl="1" w:tplc="36CCC1DE">
      <w:start w:val="1"/>
      <w:numFmt w:val="bullet"/>
      <w:lvlText w:val="o"/>
      <w:lvlJc w:val="left"/>
      <w:pPr>
        <w:ind w:left="1505" w:hanging="341"/>
      </w:pPr>
      <w:rPr>
        <w:rFonts w:ascii="Times New Roman" w:eastAsia="Times New Roman" w:hAnsi="Times New Roman" w:cs="Times New Roman" w:hint="default"/>
        <w:color w:val="565656"/>
        <w:w w:val="114"/>
        <w:sz w:val="21"/>
        <w:szCs w:val="21"/>
      </w:rPr>
    </w:lvl>
    <w:lvl w:ilvl="2" w:tplc="0324FAAA">
      <w:start w:val="1"/>
      <w:numFmt w:val="bullet"/>
      <w:lvlText w:val="•"/>
      <w:lvlJc w:val="left"/>
      <w:pPr>
        <w:ind w:left="1514" w:hanging="341"/>
      </w:pPr>
    </w:lvl>
    <w:lvl w:ilvl="3" w:tplc="04522ED8">
      <w:start w:val="1"/>
      <w:numFmt w:val="bullet"/>
      <w:lvlText w:val="•"/>
      <w:lvlJc w:val="left"/>
      <w:pPr>
        <w:ind w:left="1519" w:hanging="341"/>
      </w:pPr>
    </w:lvl>
    <w:lvl w:ilvl="4" w:tplc="92648070">
      <w:start w:val="1"/>
      <w:numFmt w:val="bullet"/>
      <w:lvlText w:val="•"/>
      <w:lvlJc w:val="left"/>
      <w:pPr>
        <w:ind w:left="1529" w:hanging="341"/>
      </w:pPr>
    </w:lvl>
    <w:lvl w:ilvl="5" w:tplc="C96AA560">
      <w:start w:val="1"/>
      <w:numFmt w:val="bullet"/>
      <w:lvlText w:val="•"/>
      <w:lvlJc w:val="left"/>
      <w:pPr>
        <w:ind w:left="2928" w:hanging="341"/>
      </w:pPr>
    </w:lvl>
    <w:lvl w:ilvl="6" w:tplc="04D4B270">
      <w:start w:val="1"/>
      <w:numFmt w:val="bullet"/>
      <w:lvlText w:val="•"/>
      <w:lvlJc w:val="left"/>
      <w:pPr>
        <w:ind w:left="4327" w:hanging="341"/>
      </w:pPr>
    </w:lvl>
    <w:lvl w:ilvl="7" w:tplc="0E368E44">
      <w:start w:val="1"/>
      <w:numFmt w:val="bullet"/>
      <w:lvlText w:val="•"/>
      <w:lvlJc w:val="left"/>
      <w:pPr>
        <w:ind w:left="5727" w:hanging="341"/>
      </w:pPr>
    </w:lvl>
    <w:lvl w:ilvl="8" w:tplc="5310E1BE">
      <w:start w:val="1"/>
      <w:numFmt w:val="bullet"/>
      <w:lvlText w:val="•"/>
      <w:lvlJc w:val="left"/>
      <w:pPr>
        <w:ind w:left="7126" w:hanging="341"/>
      </w:pPr>
    </w:lvl>
  </w:abstractNum>
  <w:abstractNum w:abstractNumId="10" w15:restartNumberingAfterBreak="0">
    <w:nsid w:val="24CD0B90"/>
    <w:multiLevelType w:val="hybridMultilevel"/>
    <w:tmpl w:val="78F82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6F39A6"/>
    <w:multiLevelType w:val="hybridMultilevel"/>
    <w:tmpl w:val="AC167336"/>
    <w:lvl w:ilvl="0" w:tplc="5DA04BD8">
      <w:start w:val="1"/>
      <w:numFmt w:val="decimal"/>
      <w:lvlText w:val="%1."/>
      <w:lvlJc w:val="left"/>
      <w:pPr>
        <w:tabs>
          <w:tab w:val="num" w:pos="720"/>
        </w:tabs>
        <w:ind w:left="720" w:hanging="360"/>
      </w:pPr>
    </w:lvl>
    <w:lvl w:ilvl="1" w:tplc="17EC35C6" w:tentative="1">
      <w:start w:val="1"/>
      <w:numFmt w:val="decimal"/>
      <w:lvlText w:val="%2."/>
      <w:lvlJc w:val="left"/>
      <w:pPr>
        <w:tabs>
          <w:tab w:val="num" w:pos="1440"/>
        </w:tabs>
        <w:ind w:left="1440" w:hanging="360"/>
      </w:pPr>
    </w:lvl>
    <w:lvl w:ilvl="2" w:tplc="7BF25524" w:tentative="1">
      <w:start w:val="1"/>
      <w:numFmt w:val="decimal"/>
      <w:lvlText w:val="%3."/>
      <w:lvlJc w:val="left"/>
      <w:pPr>
        <w:tabs>
          <w:tab w:val="num" w:pos="2160"/>
        </w:tabs>
        <w:ind w:left="2160" w:hanging="360"/>
      </w:pPr>
    </w:lvl>
    <w:lvl w:ilvl="3" w:tplc="B14E6CAE" w:tentative="1">
      <w:start w:val="1"/>
      <w:numFmt w:val="decimal"/>
      <w:lvlText w:val="%4."/>
      <w:lvlJc w:val="left"/>
      <w:pPr>
        <w:tabs>
          <w:tab w:val="num" w:pos="2880"/>
        </w:tabs>
        <w:ind w:left="2880" w:hanging="360"/>
      </w:pPr>
    </w:lvl>
    <w:lvl w:ilvl="4" w:tplc="CCCE8826" w:tentative="1">
      <w:start w:val="1"/>
      <w:numFmt w:val="decimal"/>
      <w:lvlText w:val="%5."/>
      <w:lvlJc w:val="left"/>
      <w:pPr>
        <w:tabs>
          <w:tab w:val="num" w:pos="3600"/>
        </w:tabs>
        <w:ind w:left="3600" w:hanging="360"/>
      </w:pPr>
    </w:lvl>
    <w:lvl w:ilvl="5" w:tplc="AB685F64" w:tentative="1">
      <w:start w:val="1"/>
      <w:numFmt w:val="decimal"/>
      <w:lvlText w:val="%6."/>
      <w:lvlJc w:val="left"/>
      <w:pPr>
        <w:tabs>
          <w:tab w:val="num" w:pos="4320"/>
        </w:tabs>
        <w:ind w:left="4320" w:hanging="360"/>
      </w:pPr>
    </w:lvl>
    <w:lvl w:ilvl="6" w:tplc="02E66F7A" w:tentative="1">
      <w:start w:val="1"/>
      <w:numFmt w:val="decimal"/>
      <w:lvlText w:val="%7."/>
      <w:lvlJc w:val="left"/>
      <w:pPr>
        <w:tabs>
          <w:tab w:val="num" w:pos="5040"/>
        </w:tabs>
        <w:ind w:left="5040" w:hanging="360"/>
      </w:pPr>
    </w:lvl>
    <w:lvl w:ilvl="7" w:tplc="2538457A" w:tentative="1">
      <w:start w:val="1"/>
      <w:numFmt w:val="decimal"/>
      <w:lvlText w:val="%8."/>
      <w:lvlJc w:val="left"/>
      <w:pPr>
        <w:tabs>
          <w:tab w:val="num" w:pos="5760"/>
        </w:tabs>
        <w:ind w:left="5760" w:hanging="360"/>
      </w:pPr>
    </w:lvl>
    <w:lvl w:ilvl="8" w:tplc="C53ACB58" w:tentative="1">
      <w:start w:val="1"/>
      <w:numFmt w:val="decimal"/>
      <w:lvlText w:val="%9."/>
      <w:lvlJc w:val="left"/>
      <w:pPr>
        <w:tabs>
          <w:tab w:val="num" w:pos="6480"/>
        </w:tabs>
        <w:ind w:left="6480" w:hanging="360"/>
      </w:pPr>
    </w:lvl>
  </w:abstractNum>
  <w:abstractNum w:abstractNumId="12" w15:restartNumberingAfterBreak="0">
    <w:nsid w:val="29B249E2"/>
    <w:multiLevelType w:val="hybridMultilevel"/>
    <w:tmpl w:val="5D668EDA"/>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 w15:restartNumberingAfterBreak="0">
    <w:nsid w:val="382659A9"/>
    <w:multiLevelType w:val="hybridMultilevel"/>
    <w:tmpl w:val="CABADDDC"/>
    <w:lvl w:ilvl="0" w:tplc="6E343CE6">
      <w:start w:val="1"/>
      <w:numFmt w:val="decimal"/>
      <w:lvlText w:val="%1."/>
      <w:lvlJc w:val="left"/>
      <w:pPr>
        <w:ind w:left="1070" w:hanging="71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5961EA"/>
    <w:multiLevelType w:val="hybridMultilevel"/>
    <w:tmpl w:val="B6A0B2A6"/>
    <w:lvl w:ilvl="0" w:tplc="FE54A412">
      <w:start w:val="1"/>
      <w:numFmt w:val="decimal"/>
      <w:lvlText w:val="%1."/>
      <w:lvlJc w:val="left"/>
      <w:pPr>
        <w:tabs>
          <w:tab w:val="num" w:pos="720"/>
        </w:tabs>
        <w:ind w:left="720" w:hanging="360"/>
      </w:pPr>
    </w:lvl>
    <w:lvl w:ilvl="1" w:tplc="C0089D54">
      <w:start w:val="1"/>
      <w:numFmt w:val="decimal"/>
      <w:lvlText w:val="%2."/>
      <w:lvlJc w:val="left"/>
      <w:pPr>
        <w:tabs>
          <w:tab w:val="num" w:pos="1440"/>
        </w:tabs>
        <w:ind w:left="1440" w:hanging="360"/>
      </w:pPr>
    </w:lvl>
    <w:lvl w:ilvl="2" w:tplc="26FAA622" w:tentative="1">
      <w:start w:val="1"/>
      <w:numFmt w:val="decimal"/>
      <w:lvlText w:val="%3."/>
      <w:lvlJc w:val="left"/>
      <w:pPr>
        <w:tabs>
          <w:tab w:val="num" w:pos="2160"/>
        </w:tabs>
        <w:ind w:left="2160" w:hanging="360"/>
      </w:pPr>
    </w:lvl>
    <w:lvl w:ilvl="3" w:tplc="05FAAE8C" w:tentative="1">
      <w:start w:val="1"/>
      <w:numFmt w:val="decimal"/>
      <w:lvlText w:val="%4."/>
      <w:lvlJc w:val="left"/>
      <w:pPr>
        <w:tabs>
          <w:tab w:val="num" w:pos="2880"/>
        </w:tabs>
        <w:ind w:left="2880" w:hanging="360"/>
      </w:pPr>
    </w:lvl>
    <w:lvl w:ilvl="4" w:tplc="DA0C8552" w:tentative="1">
      <w:start w:val="1"/>
      <w:numFmt w:val="decimal"/>
      <w:lvlText w:val="%5."/>
      <w:lvlJc w:val="left"/>
      <w:pPr>
        <w:tabs>
          <w:tab w:val="num" w:pos="3600"/>
        </w:tabs>
        <w:ind w:left="3600" w:hanging="360"/>
      </w:pPr>
    </w:lvl>
    <w:lvl w:ilvl="5" w:tplc="1D5A7C5A" w:tentative="1">
      <w:start w:val="1"/>
      <w:numFmt w:val="decimal"/>
      <w:lvlText w:val="%6."/>
      <w:lvlJc w:val="left"/>
      <w:pPr>
        <w:tabs>
          <w:tab w:val="num" w:pos="4320"/>
        </w:tabs>
        <w:ind w:left="4320" w:hanging="360"/>
      </w:pPr>
    </w:lvl>
    <w:lvl w:ilvl="6" w:tplc="25F0C60C" w:tentative="1">
      <w:start w:val="1"/>
      <w:numFmt w:val="decimal"/>
      <w:lvlText w:val="%7."/>
      <w:lvlJc w:val="left"/>
      <w:pPr>
        <w:tabs>
          <w:tab w:val="num" w:pos="5040"/>
        </w:tabs>
        <w:ind w:left="5040" w:hanging="360"/>
      </w:pPr>
    </w:lvl>
    <w:lvl w:ilvl="7" w:tplc="5A328E16" w:tentative="1">
      <w:start w:val="1"/>
      <w:numFmt w:val="decimal"/>
      <w:lvlText w:val="%8."/>
      <w:lvlJc w:val="left"/>
      <w:pPr>
        <w:tabs>
          <w:tab w:val="num" w:pos="5760"/>
        </w:tabs>
        <w:ind w:left="5760" w:hanging="360"/>
      </w:pPr>
    </w:lvl>
    <w:lvl w:ilvl="8" w:tplc="6C3485B0" w:tentative="1">
      <w:start w:val="1"/>
      <w:numFmt w:val="decimal"/>
      <w:lvlText w:val="%9."/>
      <w:lvlJc w:val="left"/>
      <w:pPr>
        <w:tabs>
          <w:tab w:val="num" w:pos="6480"/>
        </w:tabs>
        <w:ind w:left="6480" w:hanging="360"/>
      </w:pPr>
    </w:lvl>
  </w:abstractNum>
  <w:abstractNum w:abstractNumId="15" w15:restartNumberingAfterBreak="0">
    <w:nsid w:val="3E2D0A58"/>
    <w:multiLevelType w:val="hybridMultilevel"/>
    <w:tmpl w:val="47E0D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DE7F20"/>
    <w:multiLevelType w:val="hybridMultilevel"/>
    <w:tmpl w:val="B7469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CE5D48"/>
    <w:multiLevelType w:val="hybridMultilevel"/>
    <w:tmpl w:val="EF367EA4"/>
    <w:lvl w:ilvl="0" w:tplc="D4AC778A">
      <w:start w:val="1"/>
      <w:numFmt w:val="decimal"/>
      <w:lvlText w:val="%1-"/>
      <w:lvlJc w:val="left"/>
      <w:pPr>
        <w:ind w:left="344" w:hanging="212"/>
      </w:pPr>
      <w:rPr>
        <w:rFonts w:ascii="Arial" w:eastAsia="Arial" w:hAnsi="Arial" w:cs="Times New Roman" w:hint="default"/>
        <w:color w:val="545454"/>
        <w:spacing w:val="-79"/>
        <w:w w:val="161"/>
        <w:sz w:val="19"/>
        <w:szCs w:val="19"/>
      </w:rPr>
    </w:lvl>
    <w:lvl w:ilvl="1" w:tplc="61BCC526">
      <w:numFmt w:val="bullet"/>
      <w:lvlText w:val="-"/>
      <w:lvlJc w:val="left"/>
      <w:pPr>
        <w:ind w:left="828" w:hanging="360"/>
      </w:pPr>
      <w:rPr>
        <w:rFonts w:ascii="Trade Gothic Next" w:eastAsiaTheme="minorHAnsi" w:hAnsi="Trade Gothic Next" w:cstheme="minorBidi" w:hint="default"/>
      </w:rPr>
    </w:lvl>
    <w:lvl w:ilvl="2" w:tplc="19C63DA6">
      <w:start w:val="1"/>
      <w:numFmt w:val="bullet"/>
      <w:lvlText w:val="o"/>
      <w:lvlJc w:val="left"/>
      <w:pPr>
        <w:ind w:left="1515" w:hanging="341"/>
      </w:pPr>
      <w:rPr>
        <w:rFonts w:ascii="Arial" w:eastAsia="Arial" w:hAnsi="Arial" w:cs="Times New Roman" w:hint="default"/>
        <w:color w:val="545454"/>
        <w:w w:val="102"/>
        <w:sz w:val="19"/>
        <w:szCs w:val="19"/>
      </w:rPr>
    </w:lvl>
    <w:lvl w:ilvl="3" w:tplc="55029240">
      <w:start w:val="1"/>
      <w:numFmt w:val="bullet"/>
      <w:lvlText w:val="•"/>
      <w:lvlJc w:val="left"/>
      <w:pPr>
        <w:ind w:left="2196" w:hanging="336"/>
      </w:pPr>
      <w:rPr>
        <w:rFonts w:ascii="Arial" w:eastAsia="Arial" w:hAnsi="Arial" w:cs="Times New Roman" w:hint="default"/>
        <w:color w:val="545454"/>
        <w:w w:val="141"/>
        <w:sz w:val="19"/>
        <w:szCs w:val="19"/>
      </w:rPr>
    </w:lvl>
    <w:lvl w:ilvl="4" w:tplc="4F86279E">
      <w:start w:val="1"/>
      <w:numFmt w:val="bullet"/>
      <w:lvlText w:val="•"/>
      <w:lvlJc w:val="left"/>
      <w:pPr>
        <w:ind w:left="1515" w:hanging="336"/>
      </w:pPr>
    </w:lvl>
    <w:lvl w:ilvl="5" w:tplc="37AE5614">
      <w:start w:val="1"/>
      <w:numFmt w:val="bullet"/>
      <w:lvlText w:val="•"/>
      <w:lvlJc w:val="left"/>
      <w:pPr>
        <w:ind w:left="1559" w:hanging="336"/>
      </w:pPr>
    </w:lvl>
    <w:lvl w:ilvl="6" w:tplc="8F82F622">
      <w:start w:val="1"/>
      <w:numFmt w:val="bullet"/>
      <w:lvlText w:val="•"/>
      <w:lvlJc w:val="left"/>
      <w:pPr>
        <w:ind w:left="2196" w:hanging="336"/>
      </w:pPr>
    </w:lvl>
    <w:lvl w:ilvl="7" w:tplc="14FAF9B4">
      <w:start w:val="1"/>
      <w:numFmt w:val="bullet"/>
      <w:lvlText w:val="•"/>
      <w:lvlJc w:val="left"/>
      <w:pPr>
        <w:ind w:left="4037" w:hanging="336"/>
      </w:pPr>
    </w:lvl>
    <w:lvl w:ilvl="8" w:tplc="26D4D58C">
      <w:start w:val="1"/>
      <w:numFmt w:val="bullet"/>
      <w:lvlText w:val="•"/>
      <w:lvlJc w:val="left"/>
      <w:pPr>
        <w:ind w:left="5878" w:hanging="336"/>
      </w:pPr>
    </w:lvl>
  </w:abstractNum>
  <w:abstractNum w:abstractNumId="18" w15:restartNumberingAfterBreak="0">
    <w:nsid w:val="504E0D58"/>
    <w:multiLevelType w:val="hybridMultilevel"/>
    <w:tmpl w:val="564048FE"/>
    <w:lvl w:ilvl="0" w:tplc="851E35CE">
      <w:start w:val="1"/>
      <w:numFmt w:val="decimal"/>
      <w:lvlText w:val="%1."/>
      <w:lvlJc w:val="left"/>
      <w:pPr>
        <w:ind w:left="720" w:hanging="360"/>
      </w:pPr>
      <w:rPr>
        <w:rFonts w:ascii="Trade Gothic Next" w:eastAsia="Calibri" w:hAnsi="Trade Gothic Next" w:cs="Times New Roman"/>
      </w:r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19" w15:restartNumberingAfterBreak="0">
    <w:nsid w:val="50D13430"/>
    <w:multiLevelType w:val="hybridMultilevel"/>
    <w:tmpl w:val="564048FE"/>
    <w:lvl w:ilvl="0" w:tplc="FFFFFFFF">
      <w:start w:val="1"/>
      <w:numFmt w:val="decimal"/>
      <w:lvlText w:val="%1."/>
      <w:lvlJc w:val="left"/>
      <w:pPr>
        <w:ind w:left="720" w:hanging="360"/>
      </w:pPr>
      <w:rPr>
        <w:rFonts w:ascii="Trade Gothic Next" w:eastAsia="Calibri" w:hAnsi="Trade Gothic Next" w:cs="Times New Roman"/>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20" w15:restartNumberingAfterBreak="0">
    <w:nsid w:val="5A6B76D0"/>
    <w:multiLevelType w:val="hybridMultilevel"/>
    <w:tmpl w:val="D07E1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1468FB"/>
    <w:multiLevelType w:val="hybridMultilevel"/>
    <w:tmpl w:val="6BF29FDA"/>
    <w:lvl w:ilvl="0" w:tplc="FABA7336">
      <w:start w:val="1"/>
      <w:numFmt w:val="bullet"/>
      <w:lvlText w:val=""/>
      <w:lvlJc w:val="left"/>
      <w:pPr>
        <w:tabs>
          <w:tab w:val="num" w:pos="720"/>
        </w:tabs>
        <w:ind w:left="720" w:hanging="360"/>
      </w:pPr>
      <w:rPr>
        <w:rFonts w:ascii="Wingdings" w:hAnsi="Wingdings" w:hint="default"/>
      </w:rPr>
    </w:lvl>
    <w:lvl w:ilvl="1" w:tplc="6DE8E81A" w:tentative="1">
      <w:start w:val="1"/>
      <w:numFmt w:val="bullet"/>
      <w:lvlText w:val=""/>
      <w:lvlJc w:val="left"/>
      <w:pPr>
        <w:tabs>
          <w:tab w:val="num" w:pos="1440"/>
        </w:tabs>
        <w:ind w:left="1440" w:hanging="360"/>
      </w:pPr>
      <w:rPr>
        <w:rFonts w:ascii="Wingdings" w:hAnsi="Wingdings" w:hint="default"/>
      </w:rPr>
    </w:lvl>
    <w:lvl w:ilvl="2" w:tplc="E95E66F2" w:tentative="1">
      <w:start w:val="1"/>
      <w:numFmt w:val="bullet"/>
      <w:lvlText w:val=""/>
      <w:lvlJc w:val="left"/>
      <w:pPr>
        <w:tabs>
          <w:tab w:val="num" w:pos="2160"/>
        </w:tabs>
        <w:ind w:left="2160" w:hanging="360"/>
      </w:pPr>
      <w:rPr>
        <w:rFonts w:ascii="Wingdings" w:hAnsi="Wingdings" w:hint="default"/>
      </w:rPr>
    </w:lvl>
    <w:lvl w:ilvl="3" w:tplc="DF988860" w:tentative="1">
      <w:start w:val="1"/>
      <w:numFmt w:val="bullet"/>
      <w:lvlText w:val=""/>
      <w:lvlJc w:val="left"/>
      <w:pPr>
        <w:tabs>
          <w:tab w:val="num" w:pos="2880"/>
        </w:tabs>
        <w:ind w:left="2880" w:hanging="360"/>
      </w:pPr>
      <w:rPr>
        <w:rFonts w:ascii="Wingdings" w:hAnsi="Wingdings" w:hint="default"/>
      </w:rPr>
    </w:lvl>
    <w:lvl w:ilvl="4" w:tplc="459C068E" w:tentative="1">
      <w:start w:val="1"/>
      <w:numFmt w:val="bullet"/>
      <w:lvlText w:val=""/>
      <w:lvlJc w:val="left"/>
      <w:pPr>
        <w:tabs>
          <w:tab w:val="num" w:pos="3600"/>
        </w:tabs>
        <w:ind w:left="3600" w:hanging="360"/>
      </w:pPr>
      <w:rPr>
        <w:rFonts w:ascii="Wingdings" w:hAnsi="Wingdings" w:hint="default"/>
      </w:rPr>
    </w:lvl>
    <w:lvl w:ilvl="5" w:tplc="B44405DA" w:tentative="1">
      <w:start w:val="1"/>
      <w:numFmt w:val="bullet"/>
      <w:lvlText w:val=""/>
      <w:lvlJc w:val="left"/>
      <w:pPr>
        <w:tabs>
          <w:tab w:val="num" w:pos="4320"/>
        </w:tabs>
        <w:ind w:left="4320" w:hanging="360"/>
      </w:pPr>
      <w:rPr>
        <w:rFonts w:ascii="Wingdings" w:hAnsi="Wingdings" w:hint="default"/>
      </w:rPr>
    </w:lvl>
    <w:lvl w:ilvl="6" w:tplc="D05835AE" w:tentative="1">
      <w:start w:val="1"/>
      <w:numFmt w:val="bullet"/>
      <w:lvlText w:val=""/>
      <w:lvlJc w:val="left"/>
      <w:pPr>
        <w:tabs>
          <w:tab w:val="num" w:pos="5040"/>
        </w:tabs>
        <w:ind w:left="5040" w:hanging="360"/>
      </w:pPr>
      <w:rPr>
        <w:rFonts w:ascii="Wingdings" w:hAnsi="Wingdings" w:hint="default"/>
      </w:rPr>
    </w:lvl>
    <w:lvl w:ilvl="7" w:tplc="BA8E7474" w:tentative="1">
      <w:start w:val="1"/>
      <w:numFmt w:val="bullet"/>
      <w:lvlText w:val=""/>
      <w:lvlJc w:val="left"/>
      <w:pPr>
        <w:tabs>
          <w:tab w:val="num" w:pos="5760"/>
        </w:tabs>
        <w:ind w:left="5760" w:hanging="360"/>
      </w:pPr>
      <w:rPr>
        <w:rFonts w:ascii="Wingdings" w:hAnsi="Wingdings" w:hint="default"/>
      </w:rPr>
    </w:lvl>
    <w:lvl w:ilvl="8" w:tplc="21E262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064D9"/>
    <w:multiLevelType w:val="hybridMultilevel"/>
    <w:tmpl w:val="BBE60B6E"/>
    <w:lvl w:ilvl="0" w:tplc="0C9C3904">
      <w:start w:val="4"/>
      <w:numFmt w:val="bullet"/>
      <w:lvlText w:val="-"/>
      <w:lvlJc w:val="left"/>
      <w:pPr>
        <w:ind w:left="720" w:hanging="360"/>
      </w:pPr>
      <w:rPr>
        <w:rFonts w:ascii="Trade Gothic Next" w:eastAsiaTheme="minorHAnsi"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2A0CB7"/>
    <w:multiLevelType w:val="hybridMultilevel"/>
    <w:tmpl w:val="F0AA6686"/>
    <w:lvl w:ilvl="0" w:tplc="94E000DA">
      <w:start w:val="1"/>
      <w:numFmt w:val="bullet"/>
      <w:lvlText w:val=""/>
      <w:lvlJc w:val="left"/>
      <w:pPr>
        <w:tabs>
          <w:tab w:val="num" w:pos="720"/>
        </w:tabs>
        <w:ind w:left="720" w:hanging="360"/>
      </w:pPr>
      <w:rPr>
        <w:rFonts w:ascii="Wingdings" w:hAnsi="Wingdings" w:hint="default"/>
      </w:rPr>
    </w:lvl>
    <w:lvl w:ilvl="1" w:tplc="FD6801BE" w:tentative="1">
      <w:start w:val="1"/>
      <w:numFmt w:val="bullet"/>
      <w:lvlText w:val=""/>
      <w:lvlJc w:val="left"/>
      <w:pPr>
        <w:tabs>
          <w:tab w:val="num" w:pos="1440"/>
        </w:tabs>
        <w:ind w:left="1440" w:hanging="360"/>
      </w:pPr>
      <w:rPr>
        <w:rFonts w:ascii="Wingdings" w:hAnsi="Wingdings" w:hint="default"/>
      </w:rPr>
    </w:lvl>
    <w:lvl w:ilvl="2" w:tplc="1F82416C" w:tentative="1">
      <w:start w:val="1"/>
      <w:numFmt w:val="bullet"/>
      <w:lvlText w:val=""/>
      <w:lvlJc w:val="left"/>
      <w:pPr>
        <w:tabs>
          <w:tab w:val="num" w:pos="2160"/>
        </w:tabs>
        <w:ind w:left="2160" w:hanging="360"/>
      </w:pPr>
      <w:rPr>
        <w:rFonts w:ascii="Wingdings" w:hAnsi="Wingdings" w:hint="default"/>
      </w:rPr>
    </w:lvl>
    <w:lvl w:ilvl="3" w:tplc="36D29798" w:tentative="1">
      <w:start w:val="1"/>
      <w:numFmt w:val="bullet"/>
      <w:lvlText w:val=""/>
      <w:lvlJc w:val="left"/>
      <w:pPr>
        <w:tabs>
          <w:tab w:val="num" w:pos="2880"/>
        </w:tabs>
        <w:ind w:left="2880" w:hanging="360"/>
      </w:pPr>
      <w:rPr>
        <w:rFonts w:ascii="Wingdings" w:hAnsi="Wingdings" w:hint="default"/>
      </w:rPr>
    </w:lvl>
    <w:lvl w:ilvl="4" w:tplc="11A2C346" w:tentative="1">
      <w:start w:val="1"/>
      <w:numFmt w:val="bullet"/>
      <w:lvlText w:val=""/>
      <w:lvlJc w:val="left"/>
      <w:pPr>
        <w:tabs>
          <w:tab w:val="num" w:pos="3600"/>
        </w:tabs>
        <w:ind w:left="3600" w:hanging="360"/>
      </w:pPr>
      <w:rPr>
        <w:rFonts w:ascii="Wingdings" w:hAnsi="Wingdings" w:hint="default"/>
      </w:rPr>
    </w:lvl>
    <w:lvl w:ilvl="5" w:tplc="FA16B618" w:tentative="1">
      <w:start w:val="1"/>
      <w:numFmt w:val="bullet"/>
      <w:lvlText w:val=""/>
      <w:lvlJc w:val="left"/>
      <w:pPr>
        <w:tabs>
          <w:tab w:val="num" w:pos="4320"/>
        </w:tabs>
        <w:ind w:left="4320" w:hanging="360"/>
      </w:pPr>
      <w:rPr>
        <w:rFonts w:ascii="Wingdings" w:hAnsi="Wingdings" w:hint="default"/>
      </w:rPr>
    </w:lvl>
    <w:lvl w:ilvl="6" w:tplc="46AA4A78" w:tentative="1">
      <w:start w:val="1"/>
      <w:numFmt w:val="bullet"/>
      <w:lvlText w:val=""/>
      <w:lvlJc w:val="left"/>
      <w:pPr>
        <w:tabs>
          <w:tab w:val="num" w:pos="5040"/>
        </w:tabs>
        <w:ind w:left="5040" w:hanging="360"/>
      </w:pPr>
      <w:rPr>
        <w:rFonts w:ascii="Wingdings" w:hAnsi="Wingdings" w:hint="default"/>
      </w:rPr>
    </w:lvl>
    <w:lvl w:ilvl="7" w:tplc="4692B7C6" w:tentative="1">
      <w:start w:val="1"/>
      <w:numFmt w:val="bullet"/>
      <w:lvlText w:val=""/>
      <w:lvlJc w:val="left"/>
      <w:pPr>
        <w:tabs>
          <w:tab w:val="num" w:pos="5760"/>
        </w:tabs>
        <w:ind w:left="5760" w:hanging="360"/>
      </w:pPr>
      <w:rPr>
        <w:rFonts w:ascii="Wingdings" w:hAnsi="Wingdings" w:hint="default"/>
      </w:rPr>
    </w:lvl>
    <w:lvl w:ilvl="8" w:tplc="D35865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C12E2"/>
    <w:multiLevelType w:val="hybridMultilevel"/>
    <w:tmpl w:val="3BF211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F1B2E0B"/>
    <w:multiLevelType w:val="hybridMultilevel"/>
    <w:tmpl w:val="317A6096"/>
    <w:lvl w:ilvl="0" w:tplc="19C63DA6">
      <w:start w:val="1"/>
      <w:numFmt w:val="bullet"/>
      <w:lvlText w:val="o"/>
      <w:lvlJc w:val="left"/>
      <w:pPr>
        <w:ind w:left="1875" w:hanging="341"/>
      </w:pPr>
      <w:rPr>
        <w:rFonts w:ascii="Arial" w:eastAsia="Arial" w:hAnsi="Arial" w:cs="Times New Roman" w:hint="default"/>
        <w:color w:val="545454"/>
        <w:w w:val="102"/>
        <w:sz w:val="19"/>
        <w:szCs w:val="19"/>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5BB6A46"/>
    <w:multiLevelType w:val="hybridMultilevel"/>
    <w:tmpl w:val="784C5E22"/>
    <w:lvl w:ilvl="0" w:tplc="9B90940C">
      <w:start w:val="1"/>
      <w:numFmt w:val="bullet"/>
      <w:lvlText w:val=""/>
      <w:lvlJc w:val="left"/>
      <w:pPr>
        <w:tabs>
          <w:tab w:val="num" w:pos="720"/>
        </w:tabs>
        <w:ind w:left="720" w:hanging="360"/>
      </w:pPr>
      <w:rPr>
        <w:rFonts w:ascii="Wingdings" w:hAnsi="Wingdings" w:hint="default"/>
      </w:rPr>
    </w:lvl>
    <w:lvl w:ilvl="1" w:tplc="3B300972" w:tentative="1">
      <w:start w:val="1"/>
      <w:numFmt w:val="bullet"/>
      <w:lvlText w:val=""/>
      <w:lvlJc w:val="left"/>
      <w:pPr>
        <w:tabs>
          <w:tab w:val="num" w:pos="1440"/>
        </w:tabs>
        <w:ind w:left="1440" w:hanging="360"/>
      </w:pPr>
      <w:rPr>
        <w:rFonts w:ascii="Wingdings" w:hAnsi="Wingdings" w:hint="default"/>
      </w:rPr>
    </w:lvl>
    <w:lvl w:ilvl="2" w:tplc="99D8850C" w:tentative="1">
      <w:start w:val="1"/>
      <w:numFmt w:val="bullet"/>
      <w:lvlText w:val=""/>
      <w:lvlJc w:val="left"/>
      <w:pPr>
        <w:tabs>
          <w:tab w:val="num" w:pos="2160"/>
        </w:tabs>
        <w:ind w:left="2160" w:hanging="360"/>
      </w:pPr>
      <w:rPr>
        <w:rFonts w:ascii="Wingdings" w:hAnsi="Wingdings" w:hint="default"/>
      </w:rPr>
    </w:lvl>
    <w:lvl w:ilvl="3" w:tplc="B0CAB510" w:tentative="1">
      <w:start w:val="1"/>
      <w:numFmt w:val="bullet"/>
      <w:lvlText w:val=""/>
      <w:lvlJc w:val="left"/>
      <w:pPr>
        <w:tabs>
          <w:tab w:val="num" w:pos="2880"/>
        </w:tabs>
        <w:ind w:left="2880" w:hanging="360"/>
      </w:pPr>
      <w:rPr>
        <w:rFonts w:ascii="Wingdings" w:hAnsi="Wingdings" w:hint="default"/>
      </w:rPr>
    </w:lvl>
    <w:lvl w:ilvl="4" w:tplc="CD7E065C" w:tentative="1">
      <w:start w:val="1"/>
      <w:numFmt w:val="bullet"/>
      <w:lvlText w:val=""/>
      <w:lvlJc w:val="left"/>
      <w:pPr>
        <w:tabs>
          <w:tab w:val="num" w:pos="3600"/>
        </w:tabs>
        <w:ind w:left="3600" w:hanging="360"/>
      </w:pPr>
      <w:rPr>
        <w:rFonts w:ascii="Wingdings" w:hAnsi="Wingdings" w:hint="default"/>
      </w:rPr>
    </w:lvl>
    <w:lvl w:ilvl="5" w:tplc="4A7AB26C" w:tentative="1">
      <w:start w:val="1"/>
      <w:numFmt w:val="bullet"/>
      <w:lvlText w:val=""/>
      <w:lvlJc w:val="left"/>
      <w:pPr>
        <w:tabs>
          <w:tab w:val="num" w:pos="4320"/>
        </w:tabs>
        <w:ind w:left="4320" w:hanging="360"/>
      </w:pPr>
      <w:rPr>
        <w:rFonts w:ascii="Wingdings" w:hAnsi="Wingdings" w:hint="default"/>
      </w:rPr>
    </w:lvl>
    <w:lvl w:ilvl="6" w:tplc="5A7A9742" w:tentative="1">
      <w:start w:val="1"/>
      <w:numFmt w:val="bullet"/>
      <w:lvlText w:val=""/>
      <w:lvlJc w:val="left"/>
      <w:pPr>
        <w:tabs>
          <w:tab w:val="num" w:pos="5040"/>
        </w:tabs>
        <w:ind w:left="5040" w:hanging="360"/>
      </w:pPr>
      <w:rPr>
        <w:rFonts w:ascii="Wingdings" w:hAnsi="Wingdings" w:hint="default"/>
      </w:rPr>
    </w:lvl>
    <w:lvl w:ilvl="7" w:tplc="329250BA" w:tentative="1">
      <w:start w:val="1"/>
      <w:numFmt w:val="bullet"/>
      <w:lvlText w:val=""/>
      <w:lvlJc w:val="left"/>
      <w:pPr>
        <w:tabs>
          <w:tab w:val="num" w:pos="5760"/>
        </w:tabs>
        <w:ind w:left="5760" w:hanging="360"/>
      </w:pPr>
      <w:rPr>
        <w:rFonts w:ascii="Wingdings" w:hAnsi="Wingdings" w:hint="default"/>
      </w:rPr>
    </w:lvl>
    <w:lvl w:ilvl="8" w:tplc="6532A46A" w:tentative="1">
      <w:start w:val="1"/>
      <w:numFmt w:val="bullet"/>
      <w:lvlText w:val=""/>
      <w:lvlJc w:val="left"/>
      <w:pPr>
        <w:tabs>
          <w:tab w:val="num" w:pos="6480"/>
        </w:tabs>
        <w:ind w:left="6480" w:hanging="360"/>
      </w:pPr>
      <w:rPr>
        <w:rFonts w:ascii="Wingdings" w:hAnsi="Wingdings" w:hint="default"/>
      </w:rPr>
    </w:lvl>
  </w:abstractNum>
  <w:num w:numId="1" w16cid:durableId="267858022">
    <w:abstractNumId w:val="1"/>
  </w:num>
  <w:num w:numId="2" w16cid:durableId="784420311">
    <w:abstractNumId w:val="20"/>
  </w:num>
  <w:num w:numId="3" w16cid:durableId="1977563300">
    <w:abstractNumId w:val="15"/>
  </w:num>
  <w:num w:numId="4" w16cid:durableId="544293685">
    <w:abstractNumId w:val="16"/>
  </w:num>
  <w:num w:numId="5" w16cid:durableId="896286782">
    <w:abstractNumId w:val="12"/>
  </w:num>
  <w:num w:numId="6" w16cid:durableId="1615558867">
    <w:abstractNumId w:val="14"/>
  </w:num>
  <w:num w:numId="7" w16cid:durableId="941110193">
    <w:abstractNumId w:val="7"/>
  </w:num>
  <w:num w:numId="8" w16cid:durableId="39206265">
    <w:abstractNumId w:val="11"/>
  </w:num>
  <w:num w:numId="9" w16cid:durableId="61684282">
    <w:abstractNumId w:val="0"/>
  </w:num>
  <w:num w:numId="10" w16cid:durableId="707291421">
    <w:abstractNumId w:val="10"/>
  </w:num>
  <w:num w:numId="11" w16cid:durableId="572856611">
    <w:abstractNumId w:val="18"/>
  </w:num>
  <w:num w:numId="12" w16cid:durableId="1419522158">
    <w:abstractNumId w:val="19"/>
  </w:num>
  <w:num w:numId="13" w16cid:durableId="979068961">
    <w:abstractNumId w:val="4"/>
  </w:num>
  <w:num w:numId="14" w16cid:durableId="570624597">
    <w:abstractNumId w:val="21"/>
  </w:num>
  <w:num w:numId="15" w16cid:durableId="1684936806">
    <w:abstractNumId w:val="2"/>
  </w:num>
  <w:num w:numId="16" w16cid:durableId="818231069">
    <w:abstractNumId w:val="8"/>
    <w:lvlOverride w:ilvl="0">
      <w:startOverride w:val="1"/>
    </w:lvlOverride>
    <w:lvlOverride w:ilvl="1"/>
    <w:lvlOverride w:ilvl="2"/>
    <w:lvlOverride w:ilvl="3"/>
    <w:lvlOverride w:ilvl="4"/>
    <w:lvlOverride w:ilvl="5"/>
    <w:lvlOverride w:ilvl="6"/>
    <w:lvlOverride w:ilvl="7"/>
    <w:lvlOverride w:ilvl="8"/>
  </w:num>
  <w:num w:numId="17" w16cid:durableId="1306814349">
    <w:abstractNumId w:val="2"/>
  </w:num>
  <w:num w:numId="18" w16cid:durableId="1698774267">
    <w:abstractNumId w:val="13"/>
  </w:num>
  <w:num w:numId="19" w16cid:durableId="660275659">
    <w:abstractNumId w:val="24"/>
  </w:num>
  <w:num w:numId="20" w16cid:durableId="702099314">
    <w:abstractNumId w:val="26"/>
  </w:num>
  <w:num w:numId="21" w16cid:durableId="901138405">
    <w:abstractNumId w:val="23"/>
  </w:num>
  <w:num w:numId="22" w16cid:durableId="983701618">
    <w:abstractNumId w:val="5"/>
  </w:num>
  <w:num w:numId="23" w16cid:durableId="97068168">
    <w:abstractNumId w:val="6"/>
  </w:num>
  <w:num w:numId="24" w16cid:durableId="1671328552">
    <w:abstractNumId w:val="22"/>
  </w:num>
  <w:num w:numId="25" w16cid:durableId="968054163">
    <w:abstractNumId w:val="17"/>
  </w:num>
  <w:num w:numId="26" w16cid:durableId="973947482">
    <w:abstractNumId w:val="9"/>
  </w:num>
  <w:num w:numId="27" w16cid:durableId="1629820355">
    <w:abstractNumId w:val="17"/>
  </w:num>
  <w:num w:numId="28" w16cid:durableId="1570068161">
    <w:abstractNumId w:val="25"/>
  </w:num>
  <w:num w:numId="29" w16cid:durableId="929240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C"/>
    <w:rsid w:val="0000471E"/>
    <w:rsid w:val="00021184"/>
    <w:rsid w:val="00036C43"/>
    <w:rsid w:val="00046A84"/>
    <w:rsid w:val="000506C7"/>
    <w:rsid w:val="00091F9F"/>
    <w:rsid w:val="000B1574"/>
    <w:rsid w:val="000D40E3"/>
    <w:rsid w:val="001035F0"/>
    <w:rsid w:val="001513E1"/>
    <w:rsid w:val="00154049"/>
    <w:rsid w:val="00162FF1"/>
    <w:rsid w:val="0016339F"/>
    <w:rsid w:val="0017538C"/>
    <w:rsid w:val="00194412"/>
    <w:rsid w:val="001A15E4"/>
    <w:rsid w:val="001B4A64"/>
    <w:rsid w:val="001C4FC5"/>
    <w:rsid w:val="001F6D79"/>
    <w:rsid w:val="00217B89"/>
    <w:rsid w:val="002545FB"/>
    <w:rsid w:val="002770E6"/>
    <w:rsid w:val="00281C8B"/>
    <w:rsid w:val="00294697"/>
    <w:rsid w:val="002963DF"/>
    <w:rsid w:val="0029771E"/>
    <w:rsid w:val="002A047B"/>
    <w:rsid w:val="002A5FA4"/>
    <w:rsid w:val="002B0C12"/>
    <w:rsid w:val="002B1B0B"/>
    <w:rsid w:val="002E2110"/>
    <w:rsid w:val="0030278C"/>
    <w:rsid w:val="00307A8C"/>
    <w:rsid w:val="00311ABF"/>
    <w:rsid w:val="00317914"/>
    <w:rsid w:val="00344CA0"/>
    <w:rsid w:val="00344E97"/>
    <w:rsid w:val="00363175"/>
    <w:rsid w:val="003761A9"/>
    <w:rsid w:val="00380A75"/>
    <w:rsid w:val="0038219E"/>
    <w:rsid w:val="00391412"/>
    <w:rsid w:val="00395C32"/>
    <w:rsid w:val="003978A1"/>
    <w:rsid w:val="003A6F94"/>
    <w:rsid w:val="003B6F7A"/>
    <w:rsid w:val="003C0D22"/>
    <w:rsid w:val="003C29B8"/>
    <w:rsid w:val="003D23BA"/>
    <w:rsid w:val="004056C9"/>
    <w:rsid w:val="00415E34"/>
    <w:rsid w:val="00424725"/>
    <w:rsid w:val="00461FEA"/>
    <w:rsid w:val="00470A73"/>
    <w:rsid w:val="004864A5"/>
    <w:rsid w:val="004A3A32"/>
    <w:rsid w:val="004A48F4"/>
    <w:rsid w:val="004C7B43"/>
    <w:rsid w:val="004D2D9F"/>
    <w:rsid w:val="004D3EA1"/>
    <w:rsid w:val="004E1D84"/>
    <w:rsid w:val="004F4F9D"/>
    <w:rsid w:val="005001E7"/>
    <w:rsid w:val="00517A0E"/>
    <w:rsid w:val="00533AF7"/>
    <w:rsid w:val="00534D5C"/>
    <w:rsid w:val="00556BC0"/>
    <w:rsid w:val="005645E9"/>
    <w:rsid w:val="00572F0E"/>
    <w:rsid w:val="005A7411"/>
    <w:rsid w:val="005C6D60"/>
    <w:rsid w:val="006172B0"/>
    <w:rsid w:val="00670BE3"/>
    <w:rsid w:val="00692A29"/>
    <w:rsid w:val="006A5E8B"/>
    <w:rsid w:val="006A745B"/>
    <w:rsid w:val="006D31DC"/>
    <w:rsid w:val="006D438C"/>
    <w:rsid w:val="006F434B"/>
    <w:rsid w:val="006F540D"/>
    <w:rsid w:val="00703E30"/>
    <w:rsid w:val="007079A7"/>
    <w:rsid w:val="00713E8D"/>
    <w:rsid w:val="00716E18"/>
    <w:rsid w:val="00722465"/>
    <w:rsid w:val="007234EF"/>
    <w:rsid w:val="00732AB1"/>
    <w:rsid w:val="007515DD"/>
    <w:rsid w:val="00792AA1"/>
    <w:rsid w:val="007C3B55"/>
    <w:rsid w:val="007D0A4E"/>
    <w:rsid w:val="007D2CFA"/>
    <w:rsid w:val="007E612E"/>
    <w:rsid w:val="007F0D8D"/>
    <w:rsid w:val="008118E1"/>
    <w:rsid w:val="00870E33"/>
    <w:rsid w:val="00871B83"/>
    <w:rsid w:val="008B638F"/>
    <w:rsid w:val="008B7D51"/>
    <w:rsid w:val="008E0548"/>
    <w:rsid w:val="008F2194"/>
    <w:rsid w:val="008F6051"/>
    <w:rsid w:val="009054A6"/>
    <w:rsid w:val="00946655"/>
    <w:rsid w:val="00952D79"/>
    <w:rsid w:val="00962265"/>
    <w:rsid w:val="009B59DE"/>
    <w:rsid w:val="009C4462"/>
    <w:rsid w:val="00A04864"/>
    <w:rsid w:val="00A109E0"/>
    <w:rsid w:val="00A21171"/>
    <w:rsid w:val="00A27BE1"/>
    <w:rsid w:val="00A41219"/>
    <w:rsid w:val="00A840CD"/>
    <w:rsid w:val="00AA02B2"/>
    <w:rsid w:val="00AB304E"/>
    <w:rsid w:val="00AC242E"/>
    <w:rsid w:val="00B15AC4"/>
    <w:rsid w:val="00B52B0E"/>
    <w:rsid w:val="00B704D9"/>
    <w:rsid w:val="00BA2656"/>
    <w:rsid w:val="00BA5838"/>
    <w:rsid w:val="00BB1B50"/>
    <w:rsid w:val="00BB54C6"/>
    <w:rsid w:val="00BD1B94"/>
    <w:rsid w:val="00BD625F"/>
    <w:rsid w:val="00C30C68"/>
    <w:rsid w:val="00C3273D"/>
    <w:rsid w:val="00C3519F"/>
    <w:rsid w:val="00C47552"/>
    <w:rsid w:val="00C528D3"/>
    <w:rsid w:val="00C53DB5"/>
    <w:rsid w:val="00CB7B5F"/>
    <w:rsid w:val="00CC40AF"/>
    <w:rsid w:val="00D11481"/>
    <w:rsid w:val="00D117FF"/>
    <w:rsid w:val="00D149F6"/>
    <w:rsid w:val="00D356FB"/>
    <w:rsid w:val="00D4499A"/>
    <w:rsid w:val="00D549C1"/>
    <w:rsid w:val="00D566BF"/>
    <w:rsid w:val="00D7037C"/>
    <w:rsid w:val="00D75585"/>
    <w:rsid w:val="00D9705C"/>
    <w:rsid w:val="00DC2947"/>
    <w:rsid w:val="00DF3E68"/>
    <w:rsid w:val="00E07DCC"/>
    <w:rsid w:val="00E3635B"/>
    <w:rsid w:val="00E41E12"/>
    <w:rsid w:val="00E43B18"/>
    <w:rsid w:val="00E62BC7"/>
    <w:rsid w:val="00E75AC0"/>
    <w:rsid w:val="00E813AE"/>
    <w:rsid w:val="00E8698B"/>
    <w:rsid w:val="00E96124"/>
    <w:rsid w:val="00EA1B5A"/>
    <w:rsid w:val="00EA5888"/>
    <w:rsid w:val="00EB315D"/>
    <w:rsid w:val="00EE1FDC"/>
    <w:rsid w:val="00EF063D"/>
    <w:rsid w:val="00EF0BE4"/>
    <w:rsid w:val="00F00B04"/>
    <w:rsid w:val="00F21C41"/>
    <w:rsid w:val="00F2602C"/>
    <w:rsid w:val="00F416C0"/>
    <w:rsid w:val="00F4675D"/>
    <w:rsid w:val="00F505F0"/>
    <w:rsid w:val="00F54545"/>
    <w:rsid w:val="00F60A6B"/>
    <w:rsid w:val="00F65129"/>
    <w:rsid w:val="00F96536"/>
    <w:rsid w:val="00FD4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4F9"/>
  <w15:chartTrackingRefBased/>
  <w15:docId w15:val="{6610A4B3-C70D-48A7-91AD-6F27538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4B"/>
    <w:pPr>
      <w:ind w:left="720"/>
      <w:contextualSpacing/>
    </w:pPr>
  </w:style>
  <w:style w:type="paragraph" w:styleId="NormalWeb">
    <w:name w:val="Normal (Web)"/>
    <w:basedOn w:val="Normal"/>
    <w:uiPriority w:val="99"/>
    <w:semiHidden/>
    <w:unhideWhenUsed/>
    <w:rsid w:val="004A4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1184"/>
    <w:rPr>
      <w:color w:val="0563C1" w:themeColor="hyperlink"/>
      <w:u w:val="single"/>
    </w:rPr>
  </w:style>
  <w:style w:type="character" w:styleId="Mencinsinresolver">
    <w:name w:val="Unresolved Mention"/>
    <w:basedOn w:val="Fuentedeprrafopredeter"/>
    <w:uiPriority w:val="99"/>
    <w:semiHidden/>
    <w:unhideWhenUsed/>
    <w:rsid w:val="00021184"/>
    <w:rPr>
      <w:color w:val="605E5C"/>
      <w:shd w:val="clear" w:color="auto" w:fill="E1DFDD"/>
    </w:rPr>
  </w:style>
  <w:style w:type="paragraph" w:styleId="Encabezado">
    <w:name w:val="header"/>
    <w:basedOn w:val="Normal"/>
    <w:link w:val="EncabezadoCar"/>
    <w:uiPriority w:val="99"/>
    <w:unhideWhenUsed/>
    <w:rsid w:val="00C53D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DB5"/>
  </w:style>
  <w:style w:type="paragraph" w:styleId="Piedepgina">
    <w:name w:val="footer"/>
    <w:basedOn w:val="Normal"/>
    <w:link w:val="PiedepginaCar"/>
    <w:uiPriority w:val="99"/>
    <w:unhideWhenUsed/>
    <w:rsid w:val="00C53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DB5"/>
  </w:style>
  <w:style w:type="character" w:styleId="Hipervnculovisitado">
    <w:name w:val="FollowedHyperlink"/>
    <w:basedOn w:val="Fuentedeprrafopredeter"/>
    <w:uiPriority w:val="99"/>
    <w:semiHidden/>
    <w:unhideWhenUsed/>
    <w:rsid w:val="009C4462"/>
    <w:rPr>
      <w:color w:val="954F72" w:themeColor="followedHyperlink"/>
      <w:u w:val="single"/>
    </w:rPr>
  </w:style>
  <w:style w:type="paragraph" w:styleId="Textoindependiente">
    <w:name w:val="Body Text"/>
    <w:basedOn w:val="Normal"/>
    <w:link w:val="TextoindependienteCar"/>
    <w:uiPriority w:val="1"/>
    <w:unhideWhenUsed/>
    <w:qFormat/>
    <w:rsid w:val="00D11481"/>
    <w:pPr>
      <w:widowControl w:val="0"/>
      <w:spacing w:after="0" w:line="240" w:lineRule="auto"/>
      <w:ind w:left="1214" w:hanging="346"/>
    </w:pPr>
    <w:rPr>
      <w:rFonts w:ascii="Arial" w:eastAsia="Arial" w:hAnsi="Arial"/>
      <w:sz w:val="19"/>
      <w:szCs w:val="19"/>
      <w:lang w:val="en-US"/>
    </w:rPr>
  </w:style>
  <w:style w:type="character" w:customStyle="1" w:styleId="TextoindependienteCar">
    <w:name w:val="Texto independiente Car"/>
    <w:basedOn w:val="Fuentedeprrafopredeter"/>
    <w:link w:val="Textoindependiente"/>
    <w:uiPriority w:val="1"/>
    <w:rsid w:val="00D11481"/>
    <w:rPr>
      <w:rFonts w:ascii="Arial" w:eastAsia="Arial" w:hAnsi="Arial"/>
      <w:sz w:val="19"/>
      <w:szCs w:val="19"/>
      <w:lang w:val="en-US"/>
    </w:rPr>
  </w:style>
  <w:style w:type="paragraph" w:styleId="Revisin">
    <w:name w:val="Revision"/>
    <w:hidden/>
    <w:uiPriority w:val="99"/>
    <w:semiHidden/>
    <w:rsid w:val="00870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263">
      <w:bodyDiv w:val="1"/>
      <w:marLeft w:val="0"/>
      <w:marRight w:val="0"/>
      <w:marTop w:val="0"/>
      <w:marBottom w:val="0"/>
      <w:divBdr>
        <w:top w:val="none" w:sz="0" w:space="0" w:color="auto"/>
        <w:left w:val="none" w:sz="0" w:space="0" w:color="auto"/>
        <w:bottom w:val="none" w:sz="0" w:space="0" w:color="auto"/>
        <w:right w:val="none" w:sz="0" w:space="0" w:color="auto"/>
      </w:divBdr>
    </w:div>
    <w:div w:id="140538835">
      <w:bodyDiv w:val="1"/>
      <w:marLeft w:val="0"/>
      <w:marRight w:val="0"/>
      <w:marTop w:val="0"/>
      <w:marBottom w:val="0"/>
      <w:divBdr>
        <w:top w:val="none" w:sz="0" w:space="0" w:color="auto"/>
        <w:left w:val="none" w:sz="0" w:space="0" w:color="auto"/>
        <w:bottom w:val="none" w:sz="0" w:space="0" w:color="auto"/>
        <w:right w:val="none" w:sz="0" w:space="0" w:color="auto"/>
      </w:divBdr>
    </w:div>
    <w:div w:id="209198186">
      <w:bodyDiv w:val="1"/>
      <w:marLeft w:val="0"/>
      <w:marRight w:val="0"/>
      <w:marTop w:val="0"/>
      <w:marBottom w:val="0"/>
      <w:divBdr>
        <w:top w:val="none" w:sz="0" w:space="0" w:color="auto"/>
        <w:left w:val="none" w:sz="0" w:space="0" w:color="auto"/>
        <w:bottom w:val="none" w:sz="0" w:space="0" w:color="auto"/>
        <w:right w:val="none" w:sz="0" w:space="0" w:color="auto"/>
      </w:divBdr>
      <w:divsChild>
        <w:div w:id="1603950161">
          <w:marLeft w:val="446"/>
          <w:marRight w:val="0"/>
          <w:marTop w:val="0"/>
          <w:marBottom w:val="0"/>
          <w:divBdr>
            <w:top w:val="none" w:sz="0" w:space="0" w:color="auto"/>
            <w:left w:val="none" w:sz="0" w:space="0" w:color="auto"/>
            <w:bottom w:val="none" w:sz="0" w:space="0" w:color="auto"/>
            <w:right w:val="none" w:sz="0" w:space="0" w:color="auto"/>
          </w:divBdr>
        </w:div>
      </w:divsChild>
    </w:div>
    <w:div w:id="229391862">
      <w:bodyDiv w:val="1"/>
      <w:marLeft w:val="0"/>
      <w:marRight w:val="0"/>
      <w:marTop w:val="0"/>
      <w:marBottom w:val="0"/>
      <w:divBdr>
        <w:top w:val="none" w:sz="0" w:space="0" w:color="auto"/>
        <w:left w:val="none" w:sz="0" w:space="0" w:color="auto"/>
        <w:bottom w:val="none" w:sz="0" w:space="0" w:color="auto"/>
        <w:right w:val="none" w:sz="0" w:space="0" w:color="auto"/>
      </w:divBdr>
    </w:div>
    <w:div w:id="367923391">
      <w:bodyDiv w:val="1"/>
      <w:marLeft w:val="0"/>
      <w:marRight w:val="0"/>
      <w:marTop w:val="0"/>
      <w:marBottom w:val="0"/>
      <w:divBdr>
        <w:top w:val="none" w:sz="0" w:space="0" w:color="auto"/>
        <w:left w:val="none" w:sz="0" w:space="0" w:color="auto"/>
        <w:bottom w:val="none" w:sz="0" w:space="0" w:color="auto"/>
        <w:right w:val="none" w:sz="0" w:space="0" w:color="auto"/>
      </w:divBdr>
    </w:div>
    <w:div w:id="523981998">
      <w:bodyDiv w:val="1"/>
      <w:marLeft w:val="0"/>
      <w:marRight w:val="0"/>
      <w:marTop w:val="0"/>
      <w:marBottom w:val="0"/>
      <w:divBdr>
        <w:top w:val="none" w:sz="0" w:space="0" w:color="auto"/>
        <w:left w:val="none" w:sz="0" w:space="0" w:color="auto"/>
        <w:bottom w:val="none" w:sz="0" w:space="0" w:color="auto"/>
        <w:right w:val="none" w:sz="0" w:space="0" w:color="auto"/>
      </w:divBdr>
    </w:div>
    <w:div w:id="808283933">
      <w:bodyDiv w:val="1"/>
      <w:marLeft w:val="0"/>
      <w:marRight w:val="0"/>
      <w:marTop w:val="0"/>
      <w:marBottom w:val="0"/>
      <w:divBdr>
        <w:top w:val="none" w:sz="0" w:space="0" w:color="auto"/>
        <w:left w:val="none" w:sz="0" w:space="0" w:color="auto"/>
        <w:bottom w:val="none" w:sz="0" w:space="0" w:color="auto"/>
        <w:right w:val="none" w:sz="0" w:space="0" w:color="auto"/>
      </w:divBdr>
    </w:div>
    <w:div w:id="839614346">
      <w:bodyDiv w:val="1"/>
      <w:marLeft w:val="0"/>
      <w:marRight w:val="0"/>
      <w:marTop w:val="0"/>
      <w:marBottom w:val="0"/>
      <w:divBdr>
        <w:top w:val="none" w:sz="0" w:space="0" w:color="auto"/>
        <w:left w:val="none" w:sz="0" w:space="0" w:color="auto"/>
        <w:bottom w:val="none" w:sz="0" w:space="0" w:color="auto"/>
        <w:right w:val="none" w:sz="0" w:space="0" w:color="auto"/>
      </w:divBdr>
    </w:div>
    <w:div w:id="857279999">
      <w:bodyDiv w:val="1"/>
      <w:marLeft w:val="0"/>
      <w:marRight w:val="0"/>
      <w:marTop w:val="0"/>
      <w:marBottom w:val="0"/>
      <w:divBdr>
        <w:top w:val="none" w:sz="0" w:space="0" w:color="auto"/>
        <w:left w:val="none" w:sz="0" w:space="0" w:color="auto"/>
        <w:bottom w:val="none" w:sz="0" w:space="0" w:color="auto"/>
        <w:right w:val="none" w:sz="0" w:space="0" w:color="auto"/>
      </w:divBdr>
    </w:div>
    <w:div w:id="971132677">
      <w:bodyDiv w:val="1"/>
      <w:marLeft w:val="0"/>
      <w:marRight w:val="0"/>
      <w:marTop w:val="0"/>
      <w:marBottom w:val="0"/>
      <w:divBdr>
        <w:top w:val="none" w:sz="0" w:space="0" w:color="auto"/>
        <w:left w:val="none" w:sz="0" w:space="0" w:color="auto"/>
        <w:bottom w:val="none" w:sz="0" w:space="0" w:color="auto"/>
        <w:right w:val="none" w:sz="0" w:space="0" w:color="auto"/>
      </w:divBdr>
      <w:divsChild>
        <w:div w:id="683945606">
          <w:marLeft w:val="446"/>
          <w:marRight w:val="0"/>
          <w:marTop w:val="0"/>
          <w:marBottom w:val="0"/>
          <w:divBdr>
            <w:top w:val="none" w:sz="0" w:space="0" w:color="auto"/>
            <w:left w:val="none" w:sz="0" w:space="0" w:color="auto"/>
            <w:bottom w:val="none" w:sz="0" w:space="0" w:color="auto"/>
            <w:right w:val="none" w:sz="0" w:space="0" w:color="auto"/>
          </w:divBdr>
        </w:div>
        <w:div w:id="837227766">
          <w:marLeft w:val="446"/>
          <w:marRight w:val="0"/>
          <w:marTop w:val="0"/>
          <w:marBottom w:val="0"/>
          <w:divBdr>
            <w:top w:val="none" w:sz="0" w:space="0" w:color="auto"/>
            <w:left w:val="none" w:sz="0" w:space="0" w:color="auto"/>
            <w:bottom w:val="none" w:sz="0" w:space="0" w:color="auto"/>
            <w:right w:val="none" w:sz="0" w:space="0" w:color="auto"/>
          </w:divBdr>
        </w:div>
      </w:divsChild>
    </w:div>
    <w:div w:id="1180043590">
      <w:bodyDiv w:val="1"/>
      <w:marLeft w:val="0"/>
      <w:marRight w:val="0"/>
      <w:marTop w:val="0"/>
      <w:marBottom w:val="0"/>
      <w:divBdr>
        <w:top w:val="none" w:sz="0" w:space="0" w:color="auto"/>
        <w:left w:val="none" w:sz="0" w:space="0" w:color="auto"/>
        <w:bottom w:val="none" w:sz="0" w:space="0" w:color="auto"/>
        <w:right w:val="none" w:sz="0" w:space="0" w:color="auto"/>
      </w:divBdr>
    </w:div>
    <w:div w:id="1269313542">
      <w:bodyDiv w:val="1"/>
      <w:marLeft w:val="0"/>
      <w:marRight w:val="0"/>
      <w:marTop w:val="0"/>
      <w:marBottom w:val="0"/>
      <w:divBdr>
        <w:top w:val="none" w:sz="0" w:space="0" w:color="auto"/>
        <w:left w:val="none" w:sz="0" w:space="0" w:color="auto"/>
        <w:bottom w:val="none" w:sz="0" w:space="0" w:color="auto"/>
        <w:right w:val="none" w:sz="0" w:space="0" w:color="auto"/>
      </w:divBdr>
    </w:div>
    <w:div w:id="1355157669">
      <w:bodyDiv w:val="1"/>
      <w:marLeft w:val="0"/>
      <w:marRight w:val="0"/>
      <w:marTop w:val="0"/>
      <w:marBottom w:val="0"/>
      <w:divBdr>
        <w:top w:val="none" w:sz="0" w:space="0" w:color="auto"/>
        <w:left w:val="none" w:sz="0" w:space="0" w:color="auto"/>
        <w:bottom w:val="none" w:sz="0" w:space="0" w:color="auto"/>
        <w:right w:val="none" w:sz="0" w:space="0" w:color="auto"/>
      </w:divBdr>
    </w:div>
    <w:div w:id="1396202582">
      <w:bodyDiv w:val="1"/>
      <w:marLeft w:val="0"/>
      <w:marRight w:val="0"/>
      <w:marTop w:val="0"/>
      <w:marBottom w:val="0"/>
      <w:divBdr>
        <w:top w:val="none" w:sz="0" w:space="0" w:color="auto"/>
        <w:left w:val="none" w:sz="0" w:space="0" w:color="auto"/>
        <w:bottom w:val="none" w:sz="0" w:space="0" w:color="auto"/>
        <w:right w:val="none" w:sz="0" w:space="0" w:color="auto"/>
      </w:divBdr>
    </w:div>
    <w:div w:id="1476338231">
      <w:bodyDiv w:val="1"/>
      <w:marLeft w:val="0"/>
      <w:marRight w:val="0"/>
      <w:marTop w:val="0"/>
      <w:marBottom w:val="0"/>
      <w:divBdr>
        <w:top w:val="none" w:sz="0" w:space="0" w:color="auto"/>
        <w:left w:val="none" w:sz="0" w:space="0" w:color="auto"/>
        <w:bottom w:val="none" w:sz="0" w:space="0" w:color="auto"/>
        <w:right w:val="none" w:sz="0" w:space="0" w:color="auto"/>
      </w:divBdr>
    </w:div>
    <w:div w:id="1505902591">
      <w:bodyDiv w:val="1"/>
      <w:marLeft w:val="0"/>
      <w:marRight w:val="0"/>
      <w:marTop w:val="0"/>
      <w:marBottom w:val="0"/>
      <w:divBdr>
        <w:top w:val="none" w:sz="0" w:space="0" w:color="auto"/>
        <w:left w:val="none" w:sz="0" w:space="0" w:color="auto"/>
        <w:bottom w:val="none" w:sz="0" w:space="0" w:color="auto"/>
        <w:right w:val="none" w:sz="0" w:space="0" w:color="auto"/>
      </w:divBdr>
      <w:divsChild>
        <w:div w:id="377244497">
          <w:marLeft w:val="547"/>
          <w:marRight w:val="0"/>
          <w:marTop w:val="0"/>
          <w:marBottom w:val="0"/>
          <w:divBdr>
            <w:top w:val="none" w:sz="0" w:space="0" w:color="auto"/>
            <w:left w:val="none" w:sz="0" w:space="0" w:color="auto"/>
            <w:bottom w:val="none" w:sz="0" w:space="0" w:color="auto"/>
            <w:right w:val="none" w:sz="0" w:space="0" w:color="auto"/>
          </w:divBdr>
        </w:div>
        <w:div w:id="520247158">
          <w:marLeft w:val="547"/>
          <w:marRight w:val="0"/>
          <w:marTop w:val="0"/>
          <w:marBottom w:val="0"/>
          <w:divBdr>
            <w:top w:val="none" w:sz="0" w:space="0" w:color="auto"/>
            <w:left w:val="none" w:sz="0" w:space="0" w:color="auto"/>
            <w:bottom w:val="none" w:sz="0" w:space="0" w:color="auto"/>
            <w:right w:val="none" w:sz="0" w:space="0" w:color="auto"/>
          </w:divBdr>
        </w:div>
        <w:div w:id="274866946">
          <w:marLeft w:val="547"/>
          <w:marRight w:val="0"/>
          <w:marTop w:val="0"/>
          <w:marBottom w:val="0"/>
          <w:divBdr>
            <w:top w:val="none" w:sz="0" w:space="0" w:color="auto"/>
            <w:left w:val="none" w:sz="0" w:space="0" w:color="auto"/>
            <w:bottom w:val="none" w:sz="0" w:space="0" w:color="auto"/>
            <w:right w:val="none" w:sz="0" w:space="0" w:color="auto"/>
          </w:divBdr>
        </w:div>
        <w:div w:id="262804580">
          <w:marLeft w:val="547"/>
          <w:marRight w:val="0"/>
          <w:marTop w:val="0"/>
          <w:marBottom w:val="0"/>
          <w:divBdr>
            <w:top w:val="none" w:sz="0" w:space="0" w:color="auto"/>
            <w:left w:val="none" w:sz="0" w:space="0" w:color="auto"/>
            <w:bottom w:val="none" w:sz="0" w:space="0" w:color="auto"/>
            <w:right w:val="none" w:sz="0" w:space="0" w:color="auto"/>
          </w:divBdr>
        </w:div>
        <w:div w:id="1090736015">
          <w:marLeft w:val="547"/>
          <w:marRight w:val="0"/>
          <w:marTop w:val="0"/>
          <w:marBottom w:val="0"/>
          <w:divBdr>
            <w:top w:val="none" w:sz="0" w:space="0" w:color="auto"/>
            <w:left w:val="none" w:sz="0" w:space="0" w:color="auto"/>
            <w:bottom w:val="none" w:sz="0" w:space="0" w:color="auto"/>
            <w:right w:val="none" w:sz="0" w:space="0" w:color="auto"/>
          </w:divBdr>
        </w:div>
        <w:div w:id="1574507002">
          <w:marLeft w:val="547"/>
          <w:marRight w:val="0"/>
          <w:marTop w:val="0"/>
          <w:marBottom w:val="0"/>
          <w:divBdr>
            <w:top w:val="none" w:sz="0" w:space="0" w:color="auto"/>
            <w:left w:val="none" w:sz="0" w:space="0" w:color="auto"/>
            <w:bottom w:val="none" w:sz="0" w:space="0" w:color="auto"/>
            <w:right w:val="none" w:sz="0" w:space="0" w:color="auto"/>
          </w:divBdr>
        </w:div>
        <w:div w:id="836960850">
          <w:marLeft w:val="547"/>
          <w:marRight w:val="0"/>
          <w:marTop w:val="0"/>
          <w:marBottom w:val="0"/>
          <w:divBdr>
            <w:top w:val="none" w:sz="0" w:space="0" w:color="auto"/>
            <w:left w:val="none" w:sz="0" w:space="0" w:color="auto"/>
            <w:bottom w:val="none" w:sz="0" w:space="0" w:color="auto"/>
            <w:right w:val="none" w:sz="0" w:space="0" w:color="auto"/>
          </w:divBdr>
        </w:div>
        <w:div w:id="1050685510">
          <w:marLeft w:val="547"/>
          <w:marRight w:val="0"/>
          <w:marTop w:val="0"/>
          <w:marBottom w:val="0"/>
          <w:divBdr>
            <w:top w:val="none" w:sz="0" w:space="0" w:color="auto"/>
            <w:left w:val="none" w:sz="0" w:space="0" w:color="auto"/>
            <w:bottom w:val="none" w:sz="0" w:space="0" w:color="auto"/>
            <w:right w:val="none" w:sz="0" w:space="0" w:color="auto"/>
          </w:divBdr>
        </w:div>
        <w:div w:id="1054348138">
          <w:marLeft w:val="547"/>
          <w:marRight w:val="0"/>
          <w:marTop w:val="0"/>
          <w:marBottom w:val="0"/>
          <w:divBdr>
            <w:top w:val="none" w:sz="0" w:space="0" w:color="auto"/>
            <w:left w:val="none" w:sz="0" w:space="0" w:color="auto"/>
            <w:bottom w:val="none" w:sz="0" w:space="0" w:color="auto"/>
            <w:right w:val="none" w:sz="0" w:space="0" w:color="auto"/>
          </w:divBdr>
        </w:div>
        <w:div w:id="1939559848">
          <w:marLeft w:val="547"/>
          <w:marRight w:val="0"/>
          <w:marTop w:val="0"/>
          <w:marBottom w:val="0"/>
          <w:divBdr>
            <w:top w:val="none" w:sz="0" w:space="0" w:color="auto"/>
            <w:left w:val="none" w:sz="0" w:space="0" w:color="auto"/>
            <w:bottom w:val="none" w:sz="0" w:space="0" w:color="auto"/>
            <w:right w:val="none" w:sz="0" w:space="0" w:color="auto"/>
          </w:divBdr>
        </w:div>
        <w:div w:id="1197501929">
          <w:marLeft w:val="547"/>
          <w:marRight w:val="0"/>
          <w:marTop w:val="0"/>
          <w:marBottom w:val="0"/>
          <w:divBdr>
            <w:top w:val="none" w:sz="0" w:space="0" w:color="auto"/>
            <w:left w:val="none" w:sz="0" w:space="0" w:color="auto"/>
            <w:bottom w:val="none" w:sz="0" w:space="0" w:color="auto"/>
            <w:right w:val="none" w:sz="0" w:space="0" w:color="auto"/>
          </w:divBdr>
        </w:div>
        <w:div w:id="2055619045">
          <w:marLeft w:val="547"/>
          <w:marRight w:val="0"/>
          <w:marTop w:val="0"/>
          <w:marBottom w:val="0"/>
          <w:divBdr>
            <w:top w:val="none" w:sz="0" w:space="0" w:color="auto"/>
            <w:left w:val="none" w:sz="0" w:space="0" w:color="auto"/>
            <w:bottom w:val="none" w:sz="0" w:space="0" w:color="auto"/>
            <w:right w:val="none" w:sz="0" w:space="0" w:color="auto"/>
          </w:divBdr>
        </w:div>
        <w:div w:id="806625208">
          <w:marLeft w:val="547"/>
          <w:marRight w:val="0"/>
          <w:marTop w:val="0"/>
          <w:marBottom w:val="0"/>
          <w:divBdr>
            <w:top w:val="none" w:sz="0" w:space="0" w:color="auto"/>
            <w:left w:val="none" w:sz="0" w:space="0" w:color="auto"/>
            <w:bottom w:val="none" w:sz="0" w:space="0" w:color="auto"/>
            <w:right w:val="none" w:sz="0" w:space="0" w:color="auto"/>
          </w:divBdr>
        </w:div>
        <w:div w:id="2000421583">
          <w:marLeft w:val="547"/>
          <w:marRight w:val="0"/>
          <w:marTop w:val="0"/>
          <w:marBottom w:val="0"/>
          <w:divBdr>
            <w:top w:val="none" w:sz="0" w:space="0" w:color="auto"/>
            <w:left w:val="none" w:sz="0" w:space="0" w:color="auto"/>
            <w:bottom w:val="none" w:sz="0" w:space="0" w:color="auto"/>
            <w:right w:val="none" w:sz="0" w:space="0" w:color="auto"/>
          </w:divBdr>
        </w:div>
      </w:divsChild>
    </w:div>
    <w:div w:id="1730570210">
      <w:bodyDiv w:val="1"/>
      <w:marLeft w:val="0"/>
      <w:marRight w:val="0"/>
      <w:marTop w:val="0"/>
      <w:marBottom w:val="0"/>
      <w:divBdr>
        <w:top w:val="none" w:sz="0" w:space="0" w:color="auto"/>
        <w:left w:val="none" w:sz="0" w:space="0" w:color="auto"/>
        <w:bottom w:val="none" w:sz="0" w:space="0" w:color="auto"/>
        <w:right w:val="none" w:sz="0" w:space="0" w:color="auto"/>
      </w:divBdr>
    </w:div>
    <w:div w:id="1930582385">
      <w:bodyDiv w:val="1"/>
      <w:marLeft w:val="0"/>
      <w:marRight w:val="0"/>
      <w:marTop w:val="0"/>
      <w:marBottom w:val="0"/>
      <w:divBdr>
        <w:top w:val="none" w:sz="0" w:space="0" w:color="auto"/>
        <w:left w:val="none" w:sz="0" w:space="0" w:color="auto"/>
        <w:bottom w:val="none" w:sz="0" w:space="0" w:color="auto"/>
        <w:right w:val="none" w:sz="0" w:space="0" w:color="auto"/>
      </w:divBdr>
      <w:divsChild>
        <w:div w:id="1631201552">
          <w:marLeft w:val="0"/>
          <w:marRight w:val="0"/>
          <w:marTop w:val="0"/>
          <w:marBottom w:val="0"/>
          <w:divBdr>
            <w:top w:val="none" w:sz="0" w:space="0" w:color="auto"/>
            <w:left w:val="none" w:sz="0" w:space="0" w:color="auto"/>
            <w:bottom w:val="none" w:sz="0" w:space="0" w:color="auto"/>
            <w:right w:val="none" w:sz="0" w:space="0" w:color="auto"/>
          </w:divBdr>
        </w:div>
        <w:div w:id="1489974400">
          <w:marLeft w:val="0"/>
          <w:marRight w:val="0"/>
          <w:marTop w:val="0"/>
          <w:marBottom w:val="0"/>
          <w:divBdr>
            <w:top w:val="none" w:sz="0" w:space="0" w:color="auto"/>
            <w:left w:val="none" w:sz="0" w:space="0" w:color="auto"/>
            <w:bottom w:val="none" w:sz="0" w:space="0" w:color="auto"/>
            <w:right w:val="none" w:sz="0" w:space="0" w:color="auto"/>
          </w:divBdr>
        </w:div>
        <w:div w:id="920716723">
          <w:marLeft w:val="0"/>
          <w:marRight w:val="0"/>
          <w:marTop w:val="0"/>
          <w:marBottom w:val="0"/>
          <w:divBdr>
            <w:top w:val="none" w:sz="0" w:space="0" w:color="auto"/>
            <w:left w:val="none" w:sz="0" w:space="0" w:color="auto"/>
            <w:bottom w:val="none" w:sz="0" w:space="0" w:color="auto"/>
            <w:right w:val="none" w:sz="0" w:space="0" w:color="auto"/>
          </w:divBdr>
        </w:div>
        <w:div w:id="653028121">
          <w:marLeft w:val="0"/>
          <w:marRight w:val="0"/>
          <w:marTop w:val="0"/>
          <w:marBottom w:val="0"/>
          <w:divBdr>
            <w:top w:val="none" w:sz="0" w:space="0" w:color="auto"/>
            <w:left w:val="none" w:sz="0" w:space="0" w:color="auto"/>
            <w:bottom w:val="none" w:sz="0" w:space="0" w:color="auto"/>
            <w:right w:val="none" w:sz="0" w:space="0" w:color="auto"/>
          </w:divBdr>
        </w:div>
        <w:div w:id="1382705419">
          <w:marLeft w:val="0"/>
          <w:marRight w:val="0"/>
          <w:marTop w:val="0"/>
          <w:marBottom w:val="0"/>
          <w:divBdr>
            <w:top w:val="none" w:sz="0" w:space="0" w:color="auto"/>
            <w:left w:val="none" w:sz="0" w:space="0" w:color="auto"/>
            <w:bottom w:val="none" w:sz="0" w:space="0" w:color="auto"/>
            <w:right w:val="none" w:sz="0" w:space="0" w:color="auto"/>
          </w:divBdr>
        </w:div>
      </w:divsChild>
    </w:div>
    <w:div w:id="1957979403">
      <w:bodyDiv w:val="1"/>
      <w:marLeft w:val="0"/>
      <w:marRight w:val="0"/>
      <w:marTop w:val="0"/>
      <w:marBottom w:val="0"/>
      <w:divBdr>
        <w:top w:val="none" w:sz="0" w:space="0" w:color="auto"/>
        <w:left w:val="none" w:sz="0" w:space="0" w:color="auto"/>
        <w:bottom w:val="none" w:sz="0" w:space="0" w:color="auto"/>
        <w:right w:val="none" w:sz="0" w:space="0" w:color="auto"/>
      </w:divBdr>
    </w:div>
    <w:div w:id="20504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24%20CP%20COIN%2Epdf&amp;parent=%2Fpersonal%2Foficinacoin%5Fingenierosnavales%5Forg%2FDocuments%2FJuntas%20de%20Gobierno%2FJuntas%20de%20Gobierno%202022%2F29%20junio%20de%202022%20coin%2F5%2E%20Ratificaci%C3%B3n%20acuerdos%20CP"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24%20CP%20COIN%2Epdf&amp;parent=%2Fpersonal%2Foficinacoin%5Fingenierosnavales%5Forg%2FDocuments%2FJuntas%20de%20Gobierno%2FJuntas%20de%20Gobierno%202022%2F29%20junio%20de%202022%20coin%2F5%2E%20Ratificaci%C3%B3n%20acuerdos%20CP"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enierosnaval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24%20CP%20COIN%2Epdf&amp;parent=%2Fpersonal%2Foficinacoin%5Fingenierosnavales%5Forg%2FDocuments%2FJuntas%20de%20Gobierno%2FJuntas%20de%20Gobierno%202022%2F29%20junio%20de%202022%20coin%2F5%2E%20Ratificaci%C3%B3n%20acuerdos%20CP" TargetMode="External"/><Relationship Id="rId4" Type="http://schemas.openxmlformats.org/officeDocument/2006/relationships/webSettings" Target="webSettings.xml"/><Relationship Id="rId9"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24%20CP%20COIN%2Epdf&amp;parent=%2Fpersonal%2Foficinacoin%5Fingenierosnavales%5Forg%2FDocuments%2FJuntas%20de%20Gobierno%2FJuntas%20de%20Gobierno%202022%2F29%20junio%20de%202022%20coin%2F5%2E%20Ratificaci%C3%B3n%20acuerdos%20CP" TargetMode="External"/><Relationship Id="rId14"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6%20de%20septiembre%202022%20coin%2F13%2E%20Ruegos%20y%20preguntas%2FPlan%20de%20Futuro%20%2D%20Resumen%20Ejecutivo%20%2D%20Comentarios%20correccion%20JM%2Epdf&amp;parent=%2Fpersonal%2Foficinacoin%5Fingenierosnavales%5Forg%2FDocuments%2FJUNTAS%20DE%20GOBIERNO%2FJuntas%20de%20Gobierno%202022%2F26%20de%20septiembre%202022%20coin%2F13%2E%20Ruegos%20y%20pregun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2959</Words>
  <Characters>16276</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Pedro Peñas</cp:lastModifiedBy>
  <cp:revision>2</cp:revision>
  <dcterms:created xsi:type="dcterms:W3CDTF">2023-07-20T12:31:00Z</dcterms:created>
  <dcterms:modified xsi:type="dcterms:W3CDTF">2023-07-20T12:31:00Z</dcterms:modified>
</cp:coreProperties>
</file>