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66E3" w14:textId="68832AAB" w:rsidR="001B4A64" w:rsidRPr="008E0548" w:rsidRDefault="006D438C" w:rsidP="006D438C">
      <w:pPr>
        <w:jc w:val="center"/>
        <w:rPr>
          <w:rFonts w:ascii="Trade Gothic Next" w:hAnsi="Trade Gothic Next"/>
          <w:b/>
          <w:bCs/>
          <w:sz w:val="20"/>
          <w:szCs w:val="20"/>
        </w:rPr>
      </w:pPr>
      <w:r w:rsidRPr="008E0548">
        <w:rPr>
          <w:rFonts w:ascii="Trade Gothic Next" w:hAnsi="Trade Gothic Next"/>
          <w:b/>
          <w:bCs/>
          <w:sz w:val="20"/>
          <w:szCs w:val="20"/>
        </w:rPr>
        <w:t>A</w:t>
      </w:r>
      <w:r w:rsidR="00122D57">
        <w:rPr>
          <w:rFonts w:ascii="Trade Gothic Next" w:hAnsi="Trade Gothic Next"/>
          <w:b/>
          <w:bCs/>
          <w:sz w:val="20"/>
          <w:szCs w:val="20"/>
        </w:rPr>
        <w:t xml:space="preserve">CUERDOS </w:t>
      </w:r>
      <w:r w:rsidRPr="008E0548">
        <w:rPr>
          <w:rFonts w:ascii="Trade Gothic Next" w:hAnsi="Trade Gothic Next"/>
          <w:b/>
          <w:bCs/>
          <w:sz w:val="20"/>
          <w:szCs w:val="20"/>
        </w:rPr>
        <w:t xml:space="preserve">DE LA JUNTA DE GOBIERNO DEL COLEGIO OFICIAL DE INGENIEROS NAVALES Y OCEÁNICOS CELEBRADA EL DÍA </w:t>
      </w:r>
      <w:r w:rsidR="004F4F9D">
        <w:rPr>
          <w:rFonts w:ascii="Trade Gothic Next" w:hAnsi="Trade Gothic Next"/>
          <w:b/>
          <w:bCs/>
          <w:sz w:val="20"/>
          <w:szCs w:val="20"/>
        </w:rPr>
        <w:t>29</w:t>
      </w:r>
      <w:r w:rsidRPr="008E0548">
        <w:rPr>
          <w:rFonts w:ascii="Trade Gothic Next" w:hAnsi="Trade Gothic Next"/>
          <w:b/>
          <w:bCs/>
          <w:sz w:val="20"/>
          <w:szCs w:val="20"/>
        </w:rPr>
        <w:t xml:space="preserve"> DE </w:t>
      </w:r>
      <w:r w:rsidR="004F4F9D">
        <w:rPr>
          <w:rFonts w:ascii="Trade Gothic Next" w:hAnsi="Trade Gothic Next"/>
          <w:b/>
          <w:bCs/>
          <w:sz w:val="20"/>
          <w:szCs w:val="20"/>
        </w:rPr>
        <w:t>JUNIO</w:t>
      </w:r>
      <w:r w:rsidRPr="008E0548">
        <w:rPr>
          <w:rFonts w:ascii="Trade Gothic Next" w:hAnsi="Trade Gothic Next"/>
          <w:b/>
          <w:bCs/>
          <w:sz w:val="20"/>
          <w:szCs w:val="20"/>
        </w:rPr>
        <w:t xml:space="preserve"> DE 2022</w:t>
      </w:r>
    </w:p>
    <w:p w14:paraId="759F89AB" w14:textId="04715418" w:rsidR="006D438C" w:rsidRPr="008E0548" w:rsidRDefault="006D438C">
      <w:pPr>
        <w:rPr>
          <w:rFonts w:ascii="Trade Gothic Next" w:hAnsi="Trade Gothic Next"/>
          <w:b/>
          <w:bCs/>
        </w:rPr>
      </w:pPr>
    </w:p>
    <w:p w14:paraId="790012F2" w14:textId="77777777" w:rsidR="006D438C" w:rsidRPr="006D438C" w:rsidRDefault="006D438C" w:rsidP="008E0548">
      <w:pPr>
        <w:jc w:val="both"/>
        <w:rPr>
          <w:rFonts w:ascii="Trade Gothic Next" w:hAnsi="Trade Gothic Next"/>
          <w:b/>
          <w:bCs/>
          <w:sz w:val="20"/>
          <w:szCs w:val="20"/>
        </w:rPr>
      </w:pPr>
      <w:r w:rsidRPr="006D438C">
        <w:rPr>
          <w:rFonts w:ascii="Trade Gothic Next" w:hAnsi="Trade Gothic Next"/>
          <w:b/>
          <w:bCs/>
          <w:sz w:val="20"/>
          <w:szCs w:val="20"/>
          <w:u w:val="single"/>
        </w:rPr>
        <w:t>Asisten</w:t>
      </w:r>
      <w:r w:rsidRPr="006D438C">
        <w:rPr>
          <w:rFonts w:ascii="Trade Gothic Next" w:hAnsi="Trade Gothic Next"/>
          <w:b/>
          <w:bCs/>
          <w:sz w:val="20"/>
          <w:szCs w:val="20"/>
        </w:rPr>
        <w:t>:</w:t>
      </w:r>
    </w:p>
    <w:p w14:paraId="45D4E456" w14:textId="0D624DE2" w:rsidR="006D438C" w:rsidRPr="007079A7" w:rsidRDefault="006D438C" w:rsidP="008E0548">
      <w:pPr>
        <w:spacing w:after="0"/>
        <w:jc w:val="both"/>
        <w:rPr>
          <w:rFonts w:ascii="Trade Gothic Next" w:hAnsi="Trade Gothic Next"/>
          <w:sz w:val="20"/>
          <w:szCs w:val="20"/>
        </w:rPr>
      </w:pPr>
      <w:r w:rsidRPr="007079A7">
        <w:rPr>
          <w:rFonts w:ascii="Trade Gothic Next" w:hAnsi="Trade Gothic Next"/>
          <w:sz w:val="20"/>
          <w:szCs w:val="20"/>
        </w:rPr>
        <w:t>DECANA</w:t>
      </w:r>
      <w:r w:rsidRPr="007079A7">
        <w:rPr>
          <w:rFonts w:ascii="Trade Gothic Next" w:hAnsi="Trade Gothic Next"/>
          <w:sz w:val="20"/>
          <w:szCs w:val="20"/>
        </w:rPr>
        <w:tab/>
      </w:r>
      <w:r w:rsidRPr="007079A7">
        <w:rPr>
          <w:rFonts w:ascii="Trade Gothic Next" w:hAnsi="Trade Gothic Next"/>
          <w:sz w:val="20"/>
          <w:szCs w:val="20"/>
        </w:rPr>
        <w:tab/>
        <w:t>Dña. Pilar Tejo Mora-Granados</w:t>
      </w:r>
      <w:r w:rsidR="00A109E0" w:rsidRPr="007079A7">
        <w:rPr>
          <w:rFonts w:ascii="Trade Gothic Next" w:hAnsi="Trade Gothic Next"/>
          <w:sz w:val="20"/>
          <w:szCs w:val="20"/>
        </w:rPr>
        <w:t xml:space="preserve"> - PRESENCIAL</w:t>
      </w:r>
    </w:p>
    <w:p w14:paraId="13488F36" w14:textId="157374D3" w:rsidR="006D438C" w:rsidRPr="007079A7" w:rsidRDefault="006D438C" w:rsidP="008E0548">
      <w:pPr>
        <w:spacing w:after="0"/>
        <w:jc w:val="both"/>
        <w:rPr>
          <w:rFonts w:ascii="Trade Gothic Next" w:hAnsi="Trade Gothic Next"/>
          <w:sz w:val="20"/>
          <w:szCs w:val="20"/>
        </w:rPr>
      </w:pPr>
      <w:r w:rsidRPr="007079A7">
        <w:rPr>
          <w:rFonts w:ascii="Trade Gothic Next" w:hAnsi="Trade Gothic Next"/>
          <w:sz w:val="20"/>
          <w:szCs w:val="20"/>
        </w:rPr>
        <w:t>VICEDECANO</w:t>
      </w:r>
      <w:r w:rsidRPr="007079A7">
        <w:rPr>
          <w:rFonts w:ascii="Trade Gothic Next" w:hAnsi="Trade Gothic Next"/>
          <w:sz w:val="20"/>
          <w:szCs w:val="20"/>
        </w:rPr>
        <w:tab/>
      </w:r>
      <w:r w:rsidRPr="007079A7">
        <w:rPr>
          <w:rFonts w:ascii="Trade Gothic Next" w:hAnsi="Trade Gothic Next"/>
          <w:sz w:val="20"/>
          <w:szCs w:val="20"/>
        </w:rPr>
        <w:tab/>
        <w:t>D. Rafael de Góngora y Escrivá de Romaní</w:t>
      </w:r>
    </w:p>
    <w:p w14:paraId="09557EE6" w14:textId="77777777" w:rsidR="00D356FB" w:rsidRPr="004F4F9D" w:rsidRDefault="00D356FB" w:rsidP="008E0548">
      <w:pPr>
        <w:spacing w:after="0"/>
        <w:jc w:val="both"/>
        <w:rPr>
          <w:rFonts w:ascii="Trade Gothic Next" w:hAnsi="Trade Gothic Next"/>
          <w:color w:val="FF0000"/>
          <w:sz w:val="20"/>
          <w:szCs w:val="20"/>
        </w:rPr>
      </w:pPr>
    </w:p>
    <w:p w14:paraId="61AAC788" w14:textId="77777777" w:rsidR="006D438C" w:rsidRPr="004F4F9D" w:rsidRDefault="006D438C" w:rsidP="008E0548">
      <w:pPr>
        <w:jc w:val="both"/>
        <w:rPr>
          <w:rFonts w:ascii="Trade Gothic Next" w:hAnsi="Trade Gothic Next"/>
          <w:color w:val="FF0000"/>
          <w:sz w:val="20"/>
          <w:szCs w:val="20"/>
        </w:rPr>
      </w:pPr>
    </w:p>
    <w:p w14:paraId="6FB5A018" w14:textId="77777777" w:rsidR="006D438C" w:rsidRPr="004F4F9D" w:rsidRDefault="006D438C" w:rsidP="008E0548">
      <w:pPr>
        <w:jc w:val="both"/>
        <w:rPr>
          <w:rFonts w:ascii="Trade Gothic Next" w:hAnsi="Trade Gothic Next"/>
          <w:color w:val="FF0000"/>
          <w:sz w:val="20"/>
          <w:szCs w:val="20"/>
        </w:rPr>
      </w:pPr>
      <w:r w:rsidRPr="007079A7">
        <w:rPr>
          <w:rFonts w:ascii="Trade Gothic Next" w:hAnsi="Trade Gothic Next"/>
          <w:sz w:val="20"/>
          <w:szCs w:val="20"/>
        </w:rPr>
        <w:t>DECANOS TERRITORIALES:</w:t>
      </w:r>
      <w:r w:rsidRPr="004F4F9D">
        <w:rPr>
          <w:rFonts w:ascii="Trade Gothic Next" w:hAnsi="Trade Gothic Next"/>
          <w:color w:val="FF0000"/>
          <w:sz w:val="20"/>
          <w:szCs w:val="20"/>
        </w:rPr>
        <w:tab/>
      </w:r>
      <w:r w:rsidRPr="004F4F9D">
        <w:rPr>
          <w:rFonts w:ascii="Trade Gothic Next" w:hAnsi="Trade Gothic Next"/>
          <w:color w:val="FF0000"/>
          <w:sz w:val="20"/>
          <w:szCs w:val="20"/>
          <w:lang w:val="es-ES_tradnl"/>
        </w:rPr>
        <w:tab/>
      </w:r>
      <w:r w:rsidRPr="004F4F9D">
        <w:rPr>
          <w:rFonts w:ascii="Trade Gothic Next" w:hAnsi="Trade Gothic Next"/>
          <w:color w:val="FF0000"/>
          <w:sz w:val="20"/>
          <w:szCs w:val="20"/>
          <w:lang w:val="es-ES_tradnl"/>
        </w:rPr>
        <w:tab/>
        <w:t xml:space="preserve"> </w:t>
      </w:r>
    </w:p>
    <w:p w14:paraId="25CBA3F1" w14:textId="13C9D1F4" w:rsidR="006D438C" w:rsidRPr="007079A7" w:rsidRDefault="006D438C" w:rsidP="008E0548">
      <w:pPr>
        <w:spacing w:after="0"/>
        <w:jc w:val="both"/>
        <w:rPr>
          <w:rFonts w:ascii="Trade Gothic Next" w:hAnsi="Trade Gothic Next"/>
          <w:sz w:val="20"/>
          <w:szCs w:val="20"/>
        </w:rPr>
      </w:pPr>
      <w:r w:rsidRPr="007079A7">
        <w:rPr>
          <w:rFonts w:ascii="Trade Gothic Next" w:hAnsi="Trade Gothic Next"/>
          <w:sz w:val="20"/>
          <w:szCs w:val="20"/>
        </w:rPr>
        <w:t>ANDALUCIA:</w:t>
      </w:r>
      <w:r w:rsidRPr="007079A7">
        <w:rPr>
          <w:rFonts w:ascii="Trade Gothic Next" w:hAnsi="Trade Gothic Next"/>
          <w:sz w:val="20"/>
          <w:szCs w:val="20"/>
        </w:rPr>
        <w:tab/>
      </w:r>
      <w:r w:rsidRPr="007079A7">
        <w:rPr>
          <w:rFonts w:ascii="Trade Gothic Next" w:hAnsi="Trade Gothic Next"/>
          <w:sz w:val="20"/>
          <w:szCs w:val="20"/>
        </w:rPr>
        <w:tab/>
        <w:t xml:space="preserve">D. Luis Labella </w:t>
      </w:r>
      <w:proofErr w:type="spellStart"/>
      <w:r w:rsidRPr="007079A7">
        <w:rPr>
          <w:rFonts w:ascii="Trade Gothic Next" w:hAnsi="Trade Gothic Next"/>
          <w:sz w:val="20"/>
          <w:szCs w:val="20"/>
        </w:rPr>
        <w:t>Arnanz</w:t>
      </w:r>
      <w:proofErr w:type="spellEnd"/>
      <w:r w:rsidR="007079A7" w:rsidRPr="007079A7">
        <w:rPr>
          <w:rFonts w:ascii="Trade Gothic Next" w:hAnsi="Trade Gothic Next"/>
          <w:sz w:val="20"/>
          <w:szCs w:val="20"/>
        </w:rPr>
        <w:t xml:space="preserve"> </w:t>
      </w:r>
      <w:r w:rsidR="00D75585">
        <w:rPr>
          <w:rFonts w:ascii="Trade Gothic Next" w:hAnsi="Trade Gothic Next"/>
          <w:sz w:val="20"/>
          <w:szCs w:val="20"/>
        </w:rPr>
        <w:t>–</w:t>
      </w:r>
      <w:r w:rsidR="007079A7" w:rsidRPr="007079A7">
        <w:rPr>
          <w:rFonts w:ascii="Trade Gothic Next" w:hAnsi="Trade Gothic Next"/>
          <w:sz w:val="20"/>
          <w:szCs w:val="20"/>
        </w:rPr>
        <w:t xml:space="preserve"> </w:t>
      </w:r>
      <w:r w:rsidR="00D75585">
        <w:rPr>
          <w:rFonts w:ascii="Trade Gothic Next" w:hAnsi="Trade Gothic Next"/>
          <w:sz w:val="20"/>
          <w:szCs w:val="20"/>
        </w:rPr>
        <w:t>Representac</w:t>
      </w:r>
      <w:r w:rsidR="00E21E15">
        <w:rPr>
          <w:rFonts w:ascii="Trade Gothic Next" w:hAnsi="Trade Gothic Next"/>
          <w:sz w:val="20"/>
          <w:szCs w:val="20"/>
        </w:rPr>
        <w:t>ión</w:t>
      </w:r>
      <w:r w:rsidR="00D75585">
        <w:rPr>
          <w:rFonts w:ascii="Trade Gothic Next" w:hAnsi="Trade Gothic Next"/>
          <w:sz w:val="20"/>
          <w:szCs w:val="20"/>
        </w:rPr>
        <w:t xml:space="preserve"> Jesús Alonso</w:t>
      </w:r>
    </w:p>
    <w:p w14:paraId="105D2BB2" w14:textId="68BAAAE8" w:rsidR="006D438C" w:rsidRPr="007079A7" w:rsidRDefault="006D438C" w:rsidP="008E0548">
      <w:pPr>
        <w:spacing w:after="0"/>
        <w:jc w:val="both"/>
        <w:rPr>
          <w:rFonts w:ascii="Trade Gothic Next" w:hAnsi="Trade Gothic Next"/>
          <w:sz w:val="20"/>
          <w:szCs w:val="20"/>
        </w:rPr>
      </w:pPr>
      <w:r w:rsidRPr="007079A7">
        <w:rPr>
          <w:rFonts w:ascii="Trade Gothic Next" w:hAnsi="Trade Gothic Next"/>
          <w:sz w:val="20"/>
          <w:szCs w:val="20"/>
        </w:rPr>
        <w:t>ASTURIAS</w:t>
      </w:r>
      <w:r w:rsidRPr="007079A7">
        <w:rPr>
          <w:rFonts w:ascii="Trade Gothic Next" w:hAnsi="Trade Gothic Next"/>
          <w:sz w:val="20"/>
          <w:szCs w:val="20"/>
        </w:rPr>
        <w:tab/>
      </w:r>
      <w:r w:rsidRPr="007079A7">
        <w:rPr>
          <w:rFonts w:ascii="Trade Gothic Next" w:hAnsi="Trade Gothic Next"/>
          <w:sz w:val="20"/>
          <w:szCs w:val="20"/>
        </w:rPr>
        <w:tab/>
        <w:t>Dña. Gala Concepción Raba</w:t>
      </w:r>
    </w:p>
    <w:p w14:paraId="616208A7" w14:textId="77777777" w:rsidR="006D438C" w:rsidRPr="007079A7" w:rsidRDefault="006D438C" w:rsidP="008E0548">
      <w:pPr>
        <w:spacing w:after="0"/>
        <w:jc w:val="both"/>
        <w:rPr>
          <w:rFonts w:ascii="Trade Gothic Next" w:hAnsi="Trade Gothic Next"/>
          <w:sz w:val="20"/>
          <w:szCs w:val="20"/>
        </w:rPr>
      </w:pPr>
      <w:r w:rsidRPr="007079A7">
        <w:rPr>
          <w:rFonts w:ascii="Trade Gothic Next" w:hAnsi="Trade Gothic Next"/>
          <w:sz w:val="20"/>
          <w:szCs w:val="20"/>
        </w:rPr>
        <w:t>CANARIAS:</w:t>
      </w:r>
      <w:r w:rsidRPr="007079A7">
        <w:rPr>
          <w:rFonts w:ascii="Trade Gothic Next" w:hAnsi="Trade Gothic Next"/>
          <w:sz w:val="20"/>
          <w:szCs w:val="20"/>
        </w:rPr>
        <w:tab/>
      </w:r>
      <w:r w:rsidRPr="007079A7">
        <w:rPr>
          <w:rFonts w:ascii="Trade Gothic Next" w:hAnsi="Trade Gothic Next"/>
          <w:sz w:val="20"/>
          <w:szCs w:val="20"/>
        </w:rPr>
        <w:tab/>
        <w:t>D. José Antonio Romero Bernabéu</w:t>
      </w:r>
    </w:p>
    <w:p w14:paraId="08F2E954" w14:textId="40E8819D" w:rsidR="006D438C" w:rsidRPr="004F4F9D" w:rsidRDefault="006D438C" w:rsidP="008E0548">
      <w:pPr>
        <w:spacing w:after="0"/>
        <w:jc w:val="both"/>
        <w:rPr>
          <w:rFonts w:ascii="Trade Gothic Next" w:hAnsi="Trade Gothic Next"/>
          <w:color w:val="FF0000"/>
          <w:sz w:val="20"/>
          <w:szCs w:val="20"/>
        </w:rPr>
      </w:pPr>
      <w:r w:rsidRPr="007079A7">
        <w:rPr>
          <w:rFonts w:ascii="Trade Gothic Next" w:hAnsi="Trade Gothic Next"/>
          <w:sz w:val="20"/>
          <w:szCs w:val="20"/>
        </w:rPr>
        <w:t>CANTABRIA:</w:t>
      </w:r>
      <w:r w:rsidRPr="007079A7">
        <w:rPr>
          <w:rFonts w:ascii="Trade Gothic Next" w:hAnsi="Trade Gothic Next"/>
          <w:sz w:val="20"/>
          <w:szCs w:val="20"/>
        </w:rPr>
        <w:tab/>
      </w:r>
      <w:r w:rsidRPr="007079A7">
        <w:rPr>
          <w:rFonts w:ascii="Trade Gothic Next" w:hAnsi="Trade Gothic Next"/>
          <w:sz w:val="20"/>
          <w:szCs w:val="20"/>
        </w:rPr>
        <w:tab/>
        <w:t>D. Carlos Delgado Mac</w:t>
      </w:r>
      <w:r w:rsidR="00BB54C6" w:rsidRPr="007079A7">
        <w:rPr>
          <w:rFonts w:ascii="Trade Gothic Next" w:hAnsi="Trade Gothic Next"/>
          <w:sz w:val="20"/>
          <w:szCs w:val="20"/>
        </w:rPr>
        <w:t>í</w:t>
      </w:r>
      <w:r w:rsidRPr="007079A7">
        <w:rPr>
          <w:rFonts w:ascii="Trade Gothic Next" w:hAnsi="Trade Gothic Next"/>
          <w:sz w:val="20"/>
          <w:szCs w:val="20"/>
        </w:rPr>
        <w:t>as</w:t>
      </w:r>
      <w:r w:rsidR="007079A7" w:rsidRPr="007079A7">
        <w:rPr>
          <w:rFonts w:ascii="Trade Gothic Next" w:hAnsi="Trade Gothic Next"/>
          <w:sz w:val="20"/>
          <w:szCs w:val="20"/>
        </w:rPr>
        <w:t>- PRESENCIAL</w:t>
      </w:r>
    </w:p>
    <w:p w14:paraId="69EDFC40" w14:textId="30FF3540" w:rsidR="006D438C" w:rsidRPr="007079A7" w:rsidRDefault="006D438C" w:rsidP="008E0548">
      <w:pPr>
        <w:spacing w:after="0"/>
        <w:jc w:val="both"/>
        <w:rPr>
          <w:rFonts w:ascii="Trade Gothic Next" w:hAnsi="Trade Gothic Next"/>
          <w:sz w:val="20"/>
          <w:szCs w:val="20"/>
        </w:rPr>
      </w:pPr>
      <w:r w:rsidRPr="007079A7">
        <w:rPr>
          <w:rFonts w:ascii="Trade Gothic Next" w:hAnsi="Trade Gothic Next"/>
          <w:sz w:val="20"/>
          <w:szCs w:val="20"/>
        </w:rPr>
        <w:t>CATALUÑA:</w:t>
      </w:r>
      <w:r w:rsidRPr="007079A7">
        <w:rPr>
          <w:rFonts w:ascii="Trade Gothic Next" w:hAnsi="Trade Gothic Next"/>
          <w:sz w:val="20"/>
          <w:szCs w:val="20"/>
        </w:rPr>
        <w:tab/>
      </w:r>
      <w:r w:rsidRPr="007079A7">
        <w:rPr>
          <w:rFonts w:ascii="Trade Gothic Next" w:hAnsi="Trade Gothic Next"/>
          <w:sz w:val="20"/>
          <w:szCs w:val="20"/>
        </w:rPr>
        <w:tab/>
        <w:t>D. Luis Fernández Cotero</w:t>
      </w:r>
      <w:r w:rsidR="00C30C68" w:rsidRPr="007079A7">
        <w:rPr>
          <w:rFonts w:ascii="Trade Gothic Next" w:hAnsi="Trade Gothic Next"/>
          <w:sz w:val="20"/>
          <w:szCs w:val="20"/>
        </w:rPr>
        <w:t>-</w:t>
      </w:r>
      <w:r w:rsidRPr="007079A7">
        <w:rPr>
          <w:rFonts w:ascii="Trade Gothic Next" w:hAnsi="Trade Gothic Next"/>
          <w:sz w:val="20"/>
          <w:szCs w:val="20"/>
        </w:rPr>
        <w:t>Campos</w:t>
      </w:r>
      <w:r w:rsidR="007079A7">
        <w:rPr>
          <w:rFonts w:ascii="Trade Gothic Next" w:hAnsi="Trade Gothic Next"/>
          <w:sz w:val="20"/>
          <w:szCs w:val="20"/>
        </w:rPr>
        <w:t xml:space="preserve"> -</w:t>
      </w:r>
      <w:r w:rsidR="007079A7" w:rsidRPr="007079A7">
        <w:rPr>
          <w:rFonts w:ascii="Trade Gothic Next" w:hAnsi="Trade Gothic Next"/>
          <w:sz w:val="20"/>
          <w:szCs w:val="20"/>
        </w:rPr>
        <w:t xml:space="preserve"> PRESENCIAL</w:t>
      </w:r>
    </w:p>
    <w:p w14:paraId="446C5CFD" w14:textId="6E8C09D6" w:rsidR="00E8698B" w:rsidRPr="00FD288B" w:rsidRDefault="00E8698B" w:rsidP="00E8698B">
      <w:pPr>
        <w:spacing w:after="0"/>
        <w:jc w:val="both"/>
        <w:rPr>
          <w:rFonts w:ascii="Trade Gothic Next" w:hAnsi="Trade Gothic Next"/>
          <w:sz w:val="20"/>
          <w:szCs w:val="20"/>
          <w:lang w:val="pt-PT"/>
        </w:rPr>
      </w:pPr>
      <w:r w:rsidRPr="00E21E15">
        <w:rPr>
          <w:rFonts w:ascii="Trade Gothic Next" w:hAnsi="Trade Gothic Next"/>
          <w:sz w:val="20"/>
          <w:szCs w:val="20"/>
        </w:rPr>
        <w:t>GALICIA.</w:t>
      </w:r>
      <w:r w:rsidRPr="00E21E15">
        <w:rPr>
          <w:rFonts w:ascii="Trade Gothic Next" w:hAnsi="Trade Gothic Next"/>
          <w:sz w:val="20"/>
          <w:szCs w:val="20"/>
        </w:rPr>
        <w:tab/>
      </w:r>
      <w:r w:rsidRPr="00E21E15">
        <w:rPr>
          <w:rFonts w:ascii="Trade Gothic Next" w:hAnsi="Trade Gothic Next"/>
          <w:sz w:val="20"/>
          <w:szCs w:val="20"/>
        </w:rPr>
        <w:tab/>
      </w:r>
      <w:r w:rsidRPr="00FD288B">
        <w:rPr>
          <w:rFonts w:ascii="Trade Gothic Next" w:hAnsi="Trade Gothic Next"/>
          <w:sz w:val="20"/>
          <w:szCs w:val="20"/>
          <w:lang w:val="pt-PT"/>
        </w:rPr>
        <w:t>D. Jorge Dahl de Sobrino</w:t>
      </w:r>
      <w:r w:rsidR="00A109E0" w:rsidRPr="00FD288B">
        <w:rPr>
          <w:rFonts w:ascii="Trade Gothic Next" w:hAnsi="Trade Gothic Next"/>
          <w:sz w:val="20"/>
          <w:szCs w:val="20"/>
          <w:lang w:val="pt-PT"/>
        </w:rPr>
        <w:t xml:space="preserve"> - PRESENCIAL</w:t>
      </w:r>
    </w:p>
    <w:p w14:paraId="2F47EEF4" w14:textId="37FB6745" w:rsidR="006D438C" w:rsidRPr="00FD288B" w:rsidRDefault="006D438C" w:rsidP="008E0548">
      <w:pPr>
        <w:spacing w:after="0"/>
        <w:jc w:val="both"/>
        <w:rPr>
          <w:rFonts w:ascii="Trade Gothic Next" w:hAnsi="Trade Gothic Next"/>
          <w:sz w:val="20"/>
          <w:szCs w:val="20"/>
          <w:lang w:val="pt-PT"/>
        </w:rPr>
      </w:pPr>
      <w:r w:rsidRPr="00FD288B">
        <w:rPr>
          <w:rFonts w:ascii="Trade Gothic Next" w:hAnsi="Trade Gothic Next"/>
          <w:sz w:val="20"/>
          <w:szCs w:val="20"/>
          <w:lang w:val="pt-PT"/>
        </w:rPr>
        <w:t>MADRID:</w:t>
      </w:r>
      <w:r w:rsidRPr="00FD288B">
        <w:rPr>
          <w:rFonts w:ascii="Trade Gothic Next" w:hAnsi="Trade Gothic Next"/>
          <w:sz w:val="20"/>
          <w:szCs w:val="20"/>
          <w:lang w:val="pt-PT"/>
        </w:rPr>
        <w:tab/>
      </w:r>
      <w:r w:rsidRPr="00FD288B">
        <w:rPr>
          <w:rFonts w:ascii="Trade Gothic Next" w:hAnsi="Trade Gothic Next"/>
          <w:sz w:val="20"/>
          <w:szCs w:val="20"/>
          <w:lang w:val="pt-PT"/>
        </w:rPr>
        <w:tab/>
      </w:r>
      <w:r w:rsidR="00A41219" w:rsidRPr="00FD288B">
        <w:rPr>
          <w:rFonts w:ascii="Trade Gothic Next" w:hAnsi="Trade Gothic Next"/>
          <w:sz w:val="20"/>
          <w:szCs w:val="20"/>
          <w:lang w:val="pt-PT"/>
        </w:rPr>
        <w:t>D. Diego Fernández</w:t>
      </w:r>
      <w:r w:rsidR="007079A7" w:rsidRPr="00FD288B">
        <w:rPr>
          <w:rFonts w:ascii="Trade Gothic Next" w:hAnsi="Trade Gothic Next"/>
          <w:sz w:val="20"/>
          <w:szCs w:val="20"/>
          <w:lang w:val="pt-PT"/>
        </w:rPr>
        <w:t xml:space="preserve"> Casado</w:t>
      </w:r>
      <w:r w:rsidR="00046A84" w:rsidRPr="00FD288B">
        <w:rPr>
          <w:rFonts w:ascii="Trade Gothic Next" w:hAnsi="Trade Gothic Next"/>
          <w:sz w:val="20"/>
          <w:szCs w:val="20"/>
          <w:lang w:val="pt-PT"/>
        </w:rPr>
        <w:t xml:space="preserve"> -PRESENCIAL</w:t>
      </w:r>
    </w:p>
    <w:p w14:paraId="75A6CA73" w14:textId="6607659F" w:rsidR="006D438C" w:rsidRPr="00FD288B" w:rsidRDefault="006D438C" w:rsidP="008E0548">
      <w:pPr>
        <w:spacing w:after="0"/>
        <w:jc w:val="both"/>
        <w:rPr>
          <w:rFonts w:ascii="Trade Gothic Next" w:hAnsi="Trade Gothic Next"/>
          <w:sz w:val="20"/>
          <w:szCs w:val="20"/>
          <w:lang w:val="pt-PT"/>
        </w:rPr>
      </w:pPr>
      <w:r w:rsidRPr="00FD288B">
        <w:rPr>
          <w:rFonts w:ascii="Trade Gothic Next" w:hAnsi="Trade Gothic Next"/>
          <w:sz w:val="20"/>
          <w:szCs w:val="20"/>
          <w:lang w:val="pt-PT"/>
        </w:rPr>
        <w:t xml:space="preserve">MURCIA: </w:t>
      </w:r>
      <w:r w:rsidRPr="00FD288B">
        <w:rPr>
          <w:rFonts w:ascii="Trade Gothic Next" w:hAnsi="Trade Gothic Next"/>
          <w:sz w:val="20"/>
          <w:szCs w:val="20"/>
          <w:lang w:val="pt-PT"/>
        </w:rPr>
        <w:tab/>
      </w:r>
      <w:r w:rsidRPr="00FD288B">
        <w:rPr>
          <w:rFonts w:ascii="Trade Gothic Next" w:hAnsi="Trade Gothic Next"/>
          <w:sz w:val="20"/>
          <w:szCs w:val="20"/>
          <w:lang w:val="pt-PT"/>
        </w:rPr>
        <w:tab/>
        <w:t xml:space="preserve">D. </w:t>
      </w:r>
      <w:r w:rsidR="007079A7" w:rsidRPr="00FD288B">
        <w:rPr>
          <w:rFonts w:ascii="Trade Gothic Next" w:hAnsi="Trade Gothic Next"/>
          <w:sz w:val="20"/>
          <w:szCs w:val="20"/>
          <w:lang w:val="pt-PT"/>
        </w:rPr>
        <w:t>José Ubaldo Dégano Guillén</w:t>
      </w:r>
      <w:r w:rsidR="00046A84" w:rsidRPr="00FD288B">
        <w:rPr>
          <w:rFonts w:ascii="Trade Gothic Next" w:hAnsi="Trade Gothic Next"/>
          <w:sz w:val="20"/>
          <w:szCs w:val="20"/>
          <w:lang w:val="pt-PT"/>
        </w:rPr>
        <w:t xml:space="preserve"> -PRESENCIAL</w:t>
      </w:r>
    </w:p>
    <w:p w14:paraId="1AB18661" w14:textId="77777777" w:rsidR="006D438C" w:rsidRPr="00FD288B" w:rsidRDefault="006D438C" w:rsidP="008E0548">
      <w:pPr>
        <w:spacing w:after="0"/>
        <w:jc w:val="both"/>
        <w:rPr>
          <w:rFonts w:ascii="Trade Gothic Next" w:hAnsi="Trade Gothic Next"/>
          <w:sz w:val="20"/>
          <w:szCs w:val="20"/>
          <w:lang w:val="pt-PT"/>
        </w:rPr>
      </w:pPr>
      <w:r w:rsidRPr="00FD288B">
        <w:rPr>
          <w:rFonts w:ascii="Trade Gothic Next" w:hAnsi="Trade Gothic Next"/>
          <w:sz w:val="20"/>
          <w:szCs w:val="20"/>
          <w:lang w:val="pt-PT"/>
        </w:rPr>
        <w:t>PAÍS VASCO:</w:t>
      </w:r>
      <w:r w:rsidRPr="00FD288B">
        <w:rPr>
          <w:rFonts w:ascii="Trade Gothic Next" w:hAnsi="Trade Gothic Next"/>
          <w:sz w:val="20"/>
          <w:szCs w:val="20"/>
          <w:lang w:val="pt-PT"/>
        </w:rPr>
        <w:tab/>
      </w:r>
      <w:r w:rsidRPr="00FD288B">
        <w:rPr>
          <w:rFonts w:ascii="Trade Gothic Next" w:hAnsi="Trade Gothic Next"/>
          <w:sz w:val="20"/>
          <w:szCs w:val="20"/>
          <w:lang w:val="pt-PT"/>
        </w:rPr>
        <w:tab/>
        <w:t>D. José Luis Grijalvo López</w:t>
      </w:r>
    </w:p>
    <w:p w14:paraId="277D0098" w14:textId="573AE183" w:rsidR="006D438C" w:rsidRPr="007079A7" w:rsidRDefault="006D438C" w:rsidP="008E0548">
      <w:pPr>
        <w:spacing w:after="0"/>
        <w:jc w:val="both"/>
        <w:rPr>
          <w:rFonts w:ascii="Trade Gothic Next" w:hAnsi="Trade Gothic Next"/>
          <w:sz w:val="20"/>
          <w:szCs w:val="20"/>
        </w:rPr>
      </w:pPr>
      <w:r w:rsidRPr="00FD288B">
        <w:rPr>
          <w:rFonts w:ascii="Trade Gothic Next" w:hAnsi="Trade Gothic Next"/>
          <w:sz w:val="20"/>
          <w:szCs w:val="20"/>
          <w:lang w:val="pt-PT"/>
        </w:rPr>
        <w:t>VALENCIA:</w:t>
      </w:r>
      <w:r w:rsidRPr="00FD288B">
        <w:rPr>
          <w:rFonts w:ascii="Trade Gothic Next" w:hAnsi="Trade Gothic Next"/>
          <w:sz w:val="20"/>
          <w:szCs w:val="20"/>
          <w:lang w:val="pt-PT"/>
        </w:rPr>
        <w:tab/>
      </w:r>
      <w:r w:rsidRPr="00FD288B">
        <w:rPr>
          <w:rFonts w:ascii="Trade Gothic Next" w:hAnsi="Trade Gothic Next"/>
          <w:sz w:val="20"/>
          <w:szCs w:val="20"/>
          <w:lang w:val="pt-PT"/>
        </w:rPr>
        <w:tab/>
        <w:t xml:space="preserve">Dña. </w:t>
      </w:r>
      <w:r w:rsidRPr="007079A7">
        <w:rPr>
          <w:rFonts w:ascii="Trade Gothic Next" w:hAnsi="Trade Gothic Next"/>
          <w:sz w:val="20"/>
          <w:szCs w:val="20"/>
        </w:rPr>
        <w:t>Mercedes de Juan</w:t>
      </w:r>
      <w:r w:rsidR="00BB54C6" w:rsidRPr="007079A7">
        <w:rPr>
          <w:rFonts w:ascii="Trade Gothic Next" w:hAnsi="Trade Gothic Next"/>
          <w:sz w:val="20"/>
          <w:szCs w:val="20"/>
        </w:rPr>
        <w:t xml:space="preserve"> Muñoyerro</w:t>
      </w:r>
    </w:p>
    <w:p w14:paraId="018C9A65" w14:textId="77777777" w:rsidR="006D438C" w:rsidRPr="004F4F9D" w:rsidRDefault="006D438C" w:rsidP="008E0548">
      <w:pPr>
        <w:spacing w:after="0"/>
        <w:jc w:val="both"/>
        <w:rPr>
          <w:rFonts w:ascii="Trade Gothic Next" w:hAnsi="Trade Gothic Next"/>
          <w:color w:val="FF0000"/>
          <w:sz w:val="20"/>
          <w:szCs w:val="20"/>
        </w:rPr>
      </w:pPr>
    </w:p>
    <w:p w14:paraId="0A0BB9A2" w14:textId="41B5BF0E" w:rsidR="006D438C" w:rsidRPr="007079A7" w:rsidRDefault="006D438C" w:rsidP="008E0548">
      <w:pPr>
        <w:spacing w:after="0"/>
        <w:jc w:val="both"/>
        <w:rPr>
          <w:rFonts w:ascii="Trade Gothic Next" w:hAnsi="Trade Gothic Next"/>
          <w:sz w:val="20"/>
          <w:szCs w:val="20"/>
        </w:rPr>
      </w:pPr>
      <w:r w:rsidRPr="007079A7">
        <w:rPr>
          <w:rFonts w:ascii="Trade Gothic Next" w:hAnsi="Trade Gothic Next"/>
          <w:sz w:val="20"/>
          <w:szCs w:val="20"/>
        </w:rPr>
        <w:t>VOCALES</w:t>
      </w:r>
      <w:r w:rsidRPr="007079A7">
        <w:rPr>
          <w:rFonts w:ascii="Trade Gothic Next" w:hAnsi="Trade Gothic Next"/>
          <w:sz w:val="20"/>
          <w:szCs w:val="20"/>
        </w:rPr>
        <w:tab/>
      </w:r>
      <w:r w:rsidRPr="007079A7">
        <w:rPr>
          <w:rFonts w:ascii="Trade Gothic Next" w:hAnsi="Trade Gothic Next"/>
          <w:sz w:val="20"/>
          <w:szCs w:val="20"/>
        </w:rPr>
        <w:tab/>
        <w:t>D. Mario Fominaya Martín</w:t>
      </w:r>
    </w:p>
    <w:p w14:paraId="7EDD4461" w14:textId="2568EE32" w:rsidR="006D438C" w:rsidRPr="007079A7" w:rsidRDefault="006D438C" w:rsidP="008E0548">
      <w:pPr>
        <w:spacing w:after="0"/>
        <w:jc w:val="both"/>
        <w:rPr>
          <w:rFonts w:ascii="Trade Gothic Next" w:hAnsi="Trade Gothic Next"/>
          <w:sz w:val="20"/>
          <w:szCs w:val="20"/>
        </w:rPr>
      </w:pPr>
      <w:r w:rsidRPr="007079A7">
        <w:rPr>
          <w:rFonts w:ascii="Trade Gothic Next" w:hAnsi="Trade Gothic Next"/>
          <w:sz w:val="20"/>
          <w:szCs w:val="20"/>
        </w:rPr>
        <w:tab/>
      </w:r>
      <w:r w:rsidRPr="007079A7">
        <w:rPr>
          <w:rFonts w:ascii="Trade Gothic Next" w:hAnsi="Trade Gothic Next"/>
          <w:sz w:val="20"/>
          <w:szCs w:val="20"/>
        </w:rPr>
        <w:tab/>
      </w:r>
      <w:r w:rsidRPr="007079A7">
        <w:rPr>
          <w:rFonts w:ascii="Trade Gothic Next" w:hAnsi="Trade Gothic Next"/>
          <w:sz w:val="20"/>
          <w:szCs w:val="20"/>
        </w:rPr>
        <w:tab/>
        <w:t>D. Juan José Sánchez Ríos</w:t>
      </w:r>
      <w:r w:rsidR="00046A84">
        <w:rPr>
          <w:rFonts w:ascii="Trade Gothic Next" w:hAnsi="Trade Gothic Next"/>
          <w:sz w:val="20"/>
          <w:szCs w:val="20"/>
        </w:rPr>
        <w:t xml:space="preserve"> </w:t>
      </w:r>
      <w:r w:rsidR="00E21E15">
        <w:rPr>
          <w:rFonts w:ascii="Trade Gothic Next" w:hAnsi="Trade Gothic Next"/>
          <w:sz w:val="20"/>
          <w:szCs w:val="20"/>
        </w:rPr>
        <w:t>–</w:t>
      </w:r>
      <w:r w:rsidR="00046A84">
        <w:rPr>
          <w:rFonts w:ascii="Trade Gothic Next" w:hAnsi="Trade Gothic Next"/>
          <w:sz w:val="20"/>
          <w:szCs w:val="20"/>
        </w:rPr>
        <w:t xml:space="preserve"> PRESENCIAL</w:t>
      </w:r>
      <w:r w:rsidR="00E21E15">
        <w:rPr>
          <w:rFonts w:ascii="Trade Gothic Next" w:hAnsi="Trade Gothic Next"/>
          <w:sz w:val="20"/>
          <w:szCs w:val="20"/>
        </w:rPr>
        <w:t xml:space="preserve"> Se incorpora a las 9:29 h</w:t>
      </w:r>
    </w:p>
    <w:p w14:paraId="44C88698" w14:textId="30DC60A2" w:rsidR="00A41219" w:rsidRPr="007079A7" w:rsidRDefault="006D438C" w:rsidP="008E0548">
      <w:pPr>
        <w:spacing w:after="0"/>
        <w:jc w:val="both"/>
        <w:rPr>
          <w:rFonts w:ascii="Trade Gothic Next" w:hAnsi="Trade Gothic Next"/>
          <w:sz w:val="20"/>
          <w:szCs w:val="20"/>
        </w:rPr>
      </w:pPr>
      <w:r w:rsidRPr="007079A7">
        <w:rPr>
          <w:rFonts w:ascii="Trade Gothic Next" w:hAnsi="Trade Gothic Next"/>
          <w:sz w:val="20"/>
          <w:szCs w:val="20"/>
        </w:rPr>
        <w:tab/>
      </w:r>
      <w:r w:rsidRPr="007079A7">
        <w:rPr>
          <w:rFonts w:ascii="Trade Gothic Next" w:hAnsi="Trade Gothic Next"/>
          <w:sz w:val="20"/>
          <w:szCs w:val="20"/>
        </w:rPr>
        <w:tab/>
      </w:r>
      <w:r w:rsidRPr="007079A7">
        <w:rPr>
          <w:rFonts w:ascii="Trade Gothic Next" w:hAnsi="Trade Gothic Next"/>
          <w:sz w:val="20"/>
          <w:szCs w:val="20"/>
        </w:rPr>
        <w:tab/>
        <w:t xml:space="preserve">Dña. Begoña Vilar </w:t>
      </w:r>
      <w:proofErr w:type="spellStart"/>
      <w:r w:rsidRPr="007079A7">
        <w:rPr>
          <w:rFonts w:ascii="Trade Gothic Next" w:hAnsi="Trade Gothic Next"/>
          <w:sz w:val="20"/>
          <w:szCs w:val="20"/>
        </w:rPr>
        <w:t>Reiris</w:t>
      </w:r>
      <w:proofErr w:type="spellEnd"/>
      <w:r w:rsidRPr="007079A7">
        <w:rPr>
          <w:rFonts w:ascii="Trade Gothic Next" w:hAnsi="Trade Gothic Next"/>
          <w:sz w:val="20"/>
          <w:szCs w:val="20"/>
        </w:rPr>
        <w:tab/>
      </w:r>
      <w:r w:rsidR="00E21E15">
        <w:rPr>
          <w:rFonts w:ascii="Trade Gothic Next" w:hAnsi="Trade Gothic Next"/>
          <w:sz w:val="20"/>
          <w:szCs w:val="20"/>
        </w:rPr>
        <w:t>Se incorpora a las 9:15 h</w:t>
      </w:r>
    </w:p>
    <w:p w14:paraId="0995425A" w14:textId="1C1B8A36" w:rsidR="006D438C" w:rsidRPr="004F4F9D" w:rsidRDefault="00A41219" w:rsidP="008E0548">
      <w:pPr>
        <w:spacing w:after="0"/>
        <w:jc w:val="both"/>
        <w:rPr>
          <w:rFonts w:ascii="Trade Gothic Next" w:hAnsi="Trade Gothic Next"/>
          <w:color w:val="FF0000"/>
          <w:sz w:val="20"/>
          <w:szCs w:val="20"/>
        </w:rPr>
      </w:pPr>
      <w:r w:rsidRPr="004F4F9D">
        <w:rPr>
          <w:rFonts w:ascii="Trade Gothic Next" w:hAnsi="Trade Gothic Next"/>
          <w:color w:val="FF0000"/>
          <w:sz w:val="20"/>
          <w:szCs w:val="20"/>
        </w:rPr>
        <w:tab/>
      </w:r>
      <w:r w:rsidRPr="004F4F9D">
        <w:rPr>
          <w:rFonts w:ascii="Trade Gothic Next" w:hAnsi="Trade Gothic Next"/>
          <w:color w:val="FF0000"/>
          <w:sz w:val="20"/>
          <w:szCs w:val="20"/>
        </w:rPr>
        <w:tab/>
      </w:r>
    </w:p>
    <w:p w14:paraId="3E1F315D" w14:textId="77777777" w:rsidR="006D438C" w:rsidRPr="004F4F9D" w:rsidRDefault="006D438C" w:rsidP="008E0548">
      <w:pPr>
        <w:spacing w:after="0"/>
        <w:jc w:val="both"/>
        <w:rPr>
          <w:rFonts w:ascii="Trade Gothic Next" w:hAnsi="Trade Gothic Next"/>
          <w:color w:val="FF0000"/>
          <w:sz w:val="20"/>
          <w:szCs w:val="20"/>
        </w:rPr>
      </w:pPr>
    </w:p>
    <w:p w14:paraId="4BAADAED" w14:textId="26531099" w:rsidR="006D438C" w:rsidRPr="007079A7" w:rsidRDefault="006D438C" w:rsidP="008E0548">
      <w:pPr>
        <w:jc w:val="both"/>
        <w:rPr>
          <w:rFonts w:ascii="Trade Gothic Next" w:hAnsi="Trade Gothic Next"/>
          <w:sz w:val="20"/>
          <w:szCs w:val="20"/>
        </w:rPr>
      </w:pPr>
      <w:r w:rsidRPr="007079A7">
        <w:rPr>
          <w:rFonts w:ascii="Trade Gothic Next" w:hAnsi="Trade Gothic Next"/>
          <w:sz w:val="20"/>
          <w:szCs w:val="20"/>
        </w:rPr>
        <w:t>DIRECTOR DE GESTIÓN: D. Javier Molina Grijalba</w:t>
      </w:r>
      <w:r w:rsidR="00A109E0" w:rsidRPr="007079A7">
        <w:rPr>
          <w:rFonts w:ascii="Trade Gothic Next" w:hAnsi="Trade Gothic Next"/>
          <w:sz w:val="20"/>
          <w:szCs w:val="20"/>
        </w:rPr>
        <w:t xml:space="preserve"> - PRESENCIAL</w:t>
      </w:r>
    </w:p>
    <w:p w14:paraId="598E340B" w14:textId="4B8A5A6F" w:rsidR="006D438C" w:rsidRPr="00E73895" w:rsidRDefault="006D438C" w:rsidP="008E0548">
      <w:pPr>
        <w:jc w:val="both"/>
        <w:rPr>
          <w:rFonts w:ascii="Trade Gothic Next" w:hAnsi="Trade Gothic Next"/>
          <w:sz w:val="20"/>
          <w:szCs w:val="20"/>
          <w:lang w:val="pt-PT"/>
        </w:rPr>
      </w:pPr>
      <w:r w:rsidRPr="00E73895">
        <w:rPr>
          <w:rFonts w:ascii="Trade Gothic Next" w:hAnsi="Trade Gothic Next"/>
          <w:sz w:val="20"/>
          <w:szCs w:val="20"/>
          <w:lang w:val="pt-PT"/>
        </w:rPr>
        <w:t>Invitado: D. Jorge J. Calvar Moya.</w:t>
      </w:r>
    </w:p>
    <w:p w14:paraId="2FC8D53E" w14:textId="70DD047C" w:rsidR="006D438C" w:rsidRPr="007079A7" w:rsidRDefault="006D438C" w:rsidP="008E0548">
      <w:pPr>
        <w:jc w:val="both"/>
        <w:rPr>
          <w:rFonts w:ascii="Trade Gothic Next" w:hAnsi="Trade Gothic Next"/>
          <w:sz w:val="20"/>
          <w:szCs w:val="20"/>
        </w:rPr>
      </w:pPr>
      <w:r w:rsidRPr="007079A7">
        <w:rPr>
          <w:rFonts w:ascii="Trade Gothic Next" w:hAnsi="Trade Gothic Next"/>
          <w:sz w:val="20"/>
          <w:szCs w:val="20"/>
        </w:rPr>
        <w:t xml:space="preserve">Excusa su asistencia D. Carlos </w:t>
      </w:r>
      <w:r w:rsidR="007079A7" w:rsidRPr="007079A7">
        <w:rPr>
          <w:rFonts w:ascii="Trade Gothic Next" w:hAnsi="Trade Gothic Next"/>
          <w:sz w:val="20"/>
          <w:szCs w:val="20"/>
        </w:rPr>
        <w:t>Sánchez Plaza</w:t>
      </w:r>
      <w:r w:rsidR="006F434B" w:rsidRPr="007079A7">
        <w:rPr>
          <w:rFonts w:ascii="Trade Gothic Next" w:hAnsi="Trade Gothic Next"/>
          <w:sz w:val="20"/>
          <w:szCs w:val="20"/>
        </w:rPr>
        <w:t>.</w:t>
      </w:r>
      <w:r w:rsidR="00E21E15">
        <w:rPr>
          <w:rFonts w:ascii="Trade Gothic Next" w:hAnsi="Trade Gothic Next"/>
          <w:sz w:val="20"/>
          <w:szCs w:val="20"/>
        </w:rPr>
        <w:t xml:space="preserve"> Delega en la Decana</w:t>
      </w:r>
    </w:p>
    <w:p w14:paraId="6EA7E6E3" w14:textId="12929A71" w:rsidR="006D438C" w:rsidRPr="006D438C" w:rsidRDefault="006D438C" w:rsidP="008E0548">
      <w:pPr>
        <w:jc w:val="both"/>
        <w:rPr>
          <w:rFonts w:ascii="Trade Gothic Next" w:hAnsi="Trade Gothic Next"/>
          <w:sz w:val="20"/>
          <w:szCs w:val="20"/>
          <w:lang w:val="es-ES_tradnl"/>
        </w:rPr>
      </w:pPr>
      <w:r w:rsidRPr="006D438C">
        <w:rPr>
          <w:rFonts w:ascii="Trade Gothic Next" w:hAnsi="Trade Gothic Next"/>
          <w:sz w:val="20"/>
          <w:szCs w:val="20"/>
        </w:rPr>
        <w:t xml:space="preserve">Se celebra la reunión de la Junta de Gobierno el día </w:t>
      </w:r>
      <w:r w:rsidR="001C4FC5">
        <w:rPr>
          <w:rFonts w:ascii="Trade Gothic Next" w:hAnsi="Trade Gothic Next"/>
          <w:sz w:val="20"/>
          <w:szCs w:val="20"/>
        </w:rPr>
        <w:t>29</w:t>
      </w:r>
      <w:r w:rsidRPr="006D438C">
        <w:rPr>
          <w:rFonts w:ascii="Trade Gothic Next" w:hAnsi="Trade Gothic Next"/>
          <w:sz w:val="20"/>
          <w:szCs w:val="20"/>
        </w:rPr>
        <w:t xml:space="preserve"> de </w:t>
      </w:r>
      <w:r w:rsidR="001C4FC5">
        <w:rPr>
          <w:rFonts w:ascii="Trade Gothic Next" w:hAnsi="Trade Gothic Next"/>
          <w:sz w:val="20"/>
          <w:szCs w:val="20"/>
        </w:rPr>
        <w:t>junio</w:t>
      </w:r>
      <w:r w:rsidRPr="006D438C">
        <w:rPr>
          <w:rFonts w:ascii="Trade Gothic Next" w:hAnsi="Trade Gothic Next"/>
          <w:sz w:val="20"/>
          <w:szCs w:val="20"/>
        </w:rPr>
        <w:t xml:space="preserve"> de 202</w:t>
      </w:r>
      <w:r w:rsidRPr="008E0548">
        <w:rPr>
          <w:rFonts w:ascii="Trade Gothic Next" w:hAnsi="Trade Gothic Next"/>
          <w:sz w:val="20"/>
          <w:szCs w:val="20"/>
        </w:rPr>
        <w:t>2</w:t>
      </w:r>
      <w:r w:rsidRPr="006D438C">
        <w:rPr>
          <w:rFonts w:ascii="Trade Gothic Next" w:hAnsi="Trade Gothic Next"/>
          <w:sz w:val="20"/>
          <w:szCs w:val="20"/>
        </w:rPr>
        <w:t xml:space="preserve"> a las </w:t>
      </w:r>
      <w:r w:rsidR="001C4FC5">
        <w:rPr>
          <w:rFonts w:ascii="Trade Gothic Next" w:hAnsi="Trade Gothic Next"/>
          <w:sz w:val="20"/>
          <w:szCs w:val="20"/>
        </w:rPr>
        <w:t>09</w:t>
      </w:r>
      <w:r w:rsidRPr="006D438C">
        <w:rPr>
          <w:rFonts w:ascii="Trade Gothic Next" w:hAnsi="Trade Gothic Next"/>
          <w:sz w:val="20"/>
          <w:szCs w:val="20"/>
        </w:rPr>
        <w:t>,00 horas</w:t>
      </w:r>
      <w:r w:rsidRPr="006D438C">
        <w:rPr>
          <w:rFonts w:ascii="Trade Gothic Next" w:hAnsi="Trade Gothic Next"/>
          <w:sz w:val="20"/>
          <w:szCs w:val="20"/>
          <w:lang w:val="es-ES_tradnl"/>
        </w:rPr>
        <w:t xml:space="preserve"> y bajo la presidencia de la Decana</w:t>
      </w:r>
      <w:r w:rsidRPr="006D438C">
        <w:rPr>
          <w:rFonts w:ascii="Trade Gothic Next" w:hAnsi="Trade Gothic Next"/>
          <w:b/>
          <w:bCs/>
          <w:sz w:val="20"/>
          <w:szCs w:val="20"/>
          <w:lang w:val="es-ES_tradnl"/>
        </w:rPr>
        <w:t>, Dña. Pilar Tejo Mora-Granados</w:t>
      </w:r>
      <w:r w:rsidRPr="006D438C">
        <w:rPr>
          <w:rFonts w:ascii="Trade Gothic Next" w:hAnsi="Trade Gothic Next"/>
          <w:sz w:val="20"/>
          <w:szCs w:val="20"/>
          <w:lang w:val="es-ES_tradnl"/>
        </w:rPr>
        <w:t>.</w:t>
      </w:r>
    </w:p>
    <w:p w14:paraId="51D7B8C3" w14:textId="77777777" w:rsidR="006D438C" w:rsidRPr="008E0548" w:rsidRDefault="006D438C" w:rsidP="008E0548">
      <w:pPr>
        <w:jc w:val="both"/>
        <w:rPr>
          <w:rFonts w:ascii="Trade Gothic Next" w:hAnsi="Trade Gothic Next"/>
          <w:b/>
          <w:bCs/>
          <w:sz w:val="20"/>
          <w:szCs w:val="20"/>
        </w:rPr>
      </w:pPr>
    </w:p>
    <w:p w14:paraId="0252B2DE" w14:textId="0AE36CF5" w:rsidR="006D438C" w:rsidRPr="008E0548" w:rsidRDefault="006D438C" w:rsidP="008E0548">
      <w:pPr>
        <w:jc w:val="both"/>
        <w:rPr>
          <w:rFonts w:ascii="Trade Gothic Next" w:hAnsi="Trade Gothic Next"/>
          <w:b/>
          <w:bCs/>
          <w:sz w:val="20"/>
          <w:szCs w:val="20"/>
        </w:rPr>
      </w:pPr>
      <w:r w:rsidRPr="008E0548">
        <w:rPr>
          <w:rFonts w:ascii="Trade Gothic Next" w:hAnsi="Trade Gothic Next"/>
          <w:b/>
          <w:bCs/>
          <w:sz w:val="20"/>
          <w:szCs w:val="20"/>
        </w:rPr>
        <w:t>ORDEN DEL DÍA:</w:t>
      </w:r>
    </w:p>
    <w:p w14:paraId="3056FEAF" w14:textId="77777777" w:rsidR="001C4FC5" w:rsidRPr="001C4FC5" w:rsidRDefault="001C4FC5" w:rsidP="001C4FC5">
      <w:pPr>
        <w:pStyle w:val="Prrafodelista"/>
        <w:numPr>
          <w:ilvl w:val="0"/>
          <w:numId w:val="11"/>
        </w:numPr>
        <w:spacing w:line="252" w:lineRule="auto"/>
        <w:rPr>
          <w:rFonts w:ascii="Trade Gothic Next" w:eastAsia="Times New Roman" w:hAnsi="Trade Gothic Next"/>
          <w:sz w:val="20"/>
          <w:szCs w:val="20"/>
        </w:rPr>
      </w:pPr>
      <w:r w:rsidRPr="001C4FC5">
        <w:rPr>
          <w:rFonts w:ascii="Trade Gothic Next" w:eastAsia="Times New Roman" w:hAnsi="Trade Gothic Next"/>
          <w:sz w:val="20"/>
          <w:szCs w:val="20"/>
        </w:rPr>
        <w:t>Aprobación del acta de la reunión anterior</w:t>
      </w:r>
    </w:p>
    <w:p w14:paraId="14755A77" w14:textId="6B0FCF3C" w:rsidR="001C4FC5" w:rsidRPr="001C4FC5" w:rsidRDefault="00E21E15" w:rsidP="001C4FC5">
      <w:pPr>
        <w:pStyle w:val="Prrafodelista"/>
        <w:numPr>
          <w:ilvl w:val="0"/>
          <w:numId w:val="11"/>
        </w:numPr>
        <w:spacing w:line="252" w:lineRule="auto"/>
        <w:rPr>
          <w:rFonts w:ascii="Trade Gothic Next" w:eastAsia="Times New Roman" w:hAnsi="Trade Gothic Next"/>
          <w:sz w:val="20"/>
          <w:szCs w:val="20"/>
        </w:rPr>
      </w:pPr>
      <w:r>
        <w:rPr>
          <w:rFonts w:ascii="Trade Gothic Next" w:eastAsia="Times New Roman" w:hAnsi="Trade Gothic Next"/>
          <w:sz w:val="20"/>
          <w:szCs w:val="20"/>
        </w:rPr>
        <w:t>T</w:t>
      </w:r>
      <w:r w:rsidR="001C4FC5" w:rsidRPr="001C4FC5">
        <w:rPr>
          <w:rFonts w:ascii="Trade Gothic Next" w:eastAsia="Times New Roman" w:hAnsi="Trade Gothic Next"/>
          <w:sz w:val="20"/>
          <w:szCs w:val="20"/>
        </w:rPr>
        <w:t>oma de posesión del nuevo DT de Murcia</w:t>
      </w:r>
    </w:p>
    <w:p w14:paraId="751C475E" w14:textId="77777777" w:rsidR="001C4FC5" w:rsidRPr="001C4FC5" w:rsidRDefault="001C4FC5" w:rsidP="001C4FC5">
      <w:pPr>
        <w:pStyle w:val="Prrafodelista"/>
        <w:numPr>
          <w:ilvl w:val="0"/>
          <w:numId w:val="11"/>
        </w:numPr>
        <w:spacing w:line="252" w:lineRule="auto"/>
        <w:rPr>
          <w:rFonts w:ascii="Trade Gothic Next" w:eastAsia="Times New Roman" w:hAnsi="Trade Gothic Next"/>
          <w:sz w:val="20"/>
          <w:szCs w:val="20"/>
        </w:rPr>
      </w:pPr>
      <w:r w:rsidRPr="001C4FC5">
        <w:rPr>
          <w:rFonts w:ascii="Trade Gothic Next" w:eastAsia="Times New Roman" w:hAnsi="Trade Gothic Next"/>
          <w:sz w:val="20"/>
          <w:szCs w:val="20"/>
        </w:rPr>
        <w:t>Informe de la Decana</w:t>
      </w:r>
    </w:p>
    <w:p w14:paraId="58EACD92" w14:textId="77777777" w:rsidR="001C4FC5" w:rsidRPr="001C4FC5" w:rsidRDefault="001C4FC5" w:rsidP="001C4FC5">
      <w:pPr>
        <w:pStyle w:val="Prrafodelista"/>
        <w:numPr>
          <w:ilvl w:val="0"/>
          <w:numId w:val="11"/>
        </w:numPr>
        <w:spacing w:line="252" w:lineRule="auto"/>
        <w:rPr>
          <w:rFonts w:ascii="Trade Gothic Next" w:eastAsia="Times New Roman" w:hAnsi="Trade Gothic Next"/>
          <w:sz w:val="20"/>
          <w:szCs w:val="20"/>
        </w:rPr>
      </w:pPr>
      <w:r w:rsidRPr="001C4FC5">
        <w:rPr>
          <w:rFonts w:ascii="Trade Gothic Next" w:eastAsia="Times New Roman" w:hAnsi="Trade Gothic Next"/>
          <w:sz w:val="20"/>
          <w:szCs w:val="20"/>
        </w:rPr>
        <w:t>Informe de comisiones</w:t>
      </w:r>
    </w:p>
    <w:p w14:paraId="42DD2D96" w14:textId="77777777" w:rsidR="001C4FC5" w:rsidRPr="001C4FC5" w:rsidRDefault="001C4FC5" w:rsidP="001C4FC5">
      <w:pPr>
        <w:pStyle w:val="Prrafodelista"/>
        <w:numPr>
          <w:ilvl w:val="0"/>
          <w:numId w:val="11"/>
        </w:numPr>
        <w:spacing w:line="252" w:lineRule="auto"/>
        <w:rPr>
          <w:rFonts w:ascii="Trade Gothic Next" w:eastAsia="Times New Roman" w:hAnsi="Trade Gothic Next"/>
          <w:sz w:val="20"/>
          <w:szCs w:val="20"/>
        </w:rPr>
      </w:pPr>
      <w:r w:rsidRPr="001C4FC5">
        <w:rPr>
          <w:rFonts w:ascii="Trade Gothic Next" w:eastAsia="Times New Roman" w:hAnsi="Trade Gothic Next"/>
          <w:sz w:val="20"/>
          <w:szCs w:val="20"/>
        </w:rPr>
        <w:t>Ratificación de acuerdos de comisiones permanentes</w:t>
      </w:r>
    </w:p>
    <w:p w14:paraId="3A2A9B46" w14:textId="77777777" w:rsidR="001C4FC5" w:rsidRPr="001C4FC5" w:rsidRDefault="001C4FC5" w:rsidP="001C4FC5">
      <w:pPr>
        <w:pStyle w:val="Prrafodelista"/>
        <w:numPr>
          <w:ilvl w:val="0"/>
          <w:numId w:val="11"/>
        </w:numPr>
        <w:spacing w:line="252" w:lineRule="auto"/>
        <w:rPr>
          <w:rFonts w:ascii="Trade Gothic Next" w:eastAsia="Times New Roman" w:hAnsi="Trade Gothic Next"/>
          <w:sz w:val="20"/>
          <w:szCs w:val="20"/>
        </w:rPr>
      </w:pPr>
      <w:r w:rsidRPr="001C4FC5">
        <w:rPr>
          <w:rFonts w:ascii="Trade Gothic Next" w:eastAsia="Times New Roman" w:hAnsi="Trade Gothic Next"/>
          <w:sz w:val="20"/>
          <w:szCs w:val="20"/>
        </w:rPr>
        <w:t xml:space="preserve">Delegación de la JG en la decana de la capacidad representación judicial en la interposición de recursos frente a las disposiciones generales, actos o actuaciones administrativos que se pretendan impugnar. Información asuntos jurídicos. </w:t>
      </w:r>
    </w:p>
    <w:p w14:paraId="0F93A6B9" w14:textId="77777777" w:rsidR="001C4FC5" w:rsidRPr="001C4FC5" w:rsidRDefault="001C4FC5" w:rsidP="001C4FC5">
      <w:pPr>
        <w:pStyle w:val="Prrafodelista"/>
        <w:numPr>
          <w:ilvl w:val="0"/>
          <w:numId w:val="11"/>
        </w:numPr>
        <w:spacing w:line="252" w:lineRule="auto"/>
        <w:rPr>
          <w:rFonts w:ascii="Trade Gothic Next" w:eastAsia="Times New Roman" w:hAnsi="Trade Gothic Next"/>
          <w:sz w:val="20"/>
          <w:szCs w:val="20"/>
        </w:rPr>
      </w:pPr>
      <w:r w:rsidRPr="001C4FC5">
        <w:rPr>
          <w:rFonts w:ascii="Trade Gothic Next" w:eastAsia="Times New Roman" w:hAnsi="Trade Gothic Next"/>
          <w:sz w:val="20"/>
          <w:szCs w:val="20"/>
        </w:rPr>
        <w:t>Información económica a 31 de mayo. Seguimiento y control</w:t>
      </w:r>
    </w:p>
    <w:p w14:paraId="2E6FB5F7" w14:textId="77777777" w:rsidR="001C4FC5" w:rsidRPr="001C4FC5" w:rsidRDefault="001C4FC5" w:rsidP="001C4FC5">
      <w:pPr>
        <w:pStyle w:val="Prrafodelista"/>
        <w:numPr>
          <w:ilvl w:val="0"/>
          <w:numId w:val="11"/>
        </w:numPr>
        <w:spacing w:line="252" w:lineRule="auto"/>
        <w:rPr>
          <w:rFonts w:ascii="Trade Gothic Next" w:eastAsia="Times New Roman" w:hAnsi="Trade Gothic Next"/>
          <w:sz w:val="20"/>
          <w:szCs w:val="20"/>
        </w:rPr>
      </w:pPr>
      <w:r w:rsidRPr="001C4FC5">
        <w:rPr>
          <w:rFonts w:ascii="Trade Gothic Next" w:eastAsia="Times New Roman" w:hAnsi="Trade Gothic Next"/>
          <w:sz w:val="20"/>
          <w:szCs w:val="20"/>
        </w:rPr>
        <w:t>Seguimiento del plan de colegiación</w:t>
      </w:r>
    </w:p>
    <w:p w14:paraId="0EA48566" w14:textId="77777777" w:rsidR="001C4FC5" w:rsidRPr="001C4FC5" w:rsidRDefault="001C4FC5" w:rsidP="001C4FC5">
      <w:pPr>
        <w:pStyle w:val="Prrafodelista"/>
        <w:numPr>
          <w:ilvl w:val="0"/>
          <w:numId w:val="11"/>
        </w:numPr>
        <w:spacing w:line="252" w:lineRule="auto"/>
        <w:rPr>
          <w:rFonts w:ascii="Trade Gothic Next" w:eastAsia="Times New Roman" w:hAnsi="Trade Gothic Next"/>
          <w:sz w:val="20"/>
          <w:szCs w:val="20"/>
        </w:rPr>
      </w:pPr>
      <w:r w:rsidRPr="001C4FC5">
        <w:rPr>
          <w:rFonts w:ascii="Trade Gothic Next" w:eastAsia="Times New Roman" w:hAnsi="Trade Gothic Next"/>
          <w:sz w:val="20"/>
          <w:szCs w:val="20"/>
        </w:rPr>
        <w:t>Seguimiento del plan de comunicación</w:t>
      </w:r>
    </w:p>
    <w:p w14:paraId="589E442A" w14:textId="77777777" w:rsidR="001C4FC5" w:rsidRPr="001C4FC5" w:rsidRDefault="001C4FC5" w:rsidP="001C4FC5">
      <w:pPr>
        <w:pStyle w:val="Prrafodelista"/>
        <w:numPr>
          <w:ilvl w:val="0"/>
          <w:numId w:val="11"/>
        </w:numPr>
        <w:spacing w:line="252" w:lineRule="auto"/>
        <w:rPr>
          <w:rFonts w:ascii="Trade Gothic Next" w:eastAsia="Times New Roman" w:hAnsi="Trade Gothic Next"/>
          <w:sz w:val="20"/>
          <w:szCs w:val="20"/>
        </w:rPr>
      </w:pPr>
      <w:r w:rsidRPr="001C4FC5">
        <w:rPr>
          <w:rFonts w:ascii="Trade Gothic Next" w:eastAsia="Times New Roman" w:hAnsi="Trade Gothic Next"/>
          <w:sz w:val="20"/>
          <w:szCs w:val="20"/>
        </w:rPr>
        <w:t>Seguimiento acciones actas anteriores.</w:t>
      </w:r>
    </w:p>
    <w:p w14:paraId="4AA9DC3E" w14:textId="77777777" w:rsidR="001C4FC5" w:rsidRPr="001C4FC5" w:rsidRDefault="001C4FC5" w:rsidP="001C4FC5">
      <w:pPr>
        <w:pStyle w:val="Prrafodelista"/>
        <w:numPr>
          <w:ilvl w:val="1"/>
          <w:numId w:val="11"/>
        </w:numPr>
        <w:spacing w:line="252" w:lineRule="auto"/>
        <w:rPr>
          <w:rFonts w:ascii="Trade Gothic Next" w:eastAsia="Times New Roman" w:hAnsi="Trade Gothic Next"/>
          <w:sz w:val="20"/>
          <w:szCs w:val="20"/>
        </w:rPr>
      </w:pPr>
      <w:r w:rsidRPr="001C4FC5">
        <w:rPr>
          <w:rFonts w:ascii="Trade Gothic Next" w:eastAsia="Times New Roman" w:hAnsi="Trade Gothic Next"/>
          <w:sz w:val="20"/>
          <w:szCs w:val="20"/>
        </w:rPr>
        <w:t>Aprobación de la solicitud al representante de la JG en la FIJJ para que se reciba información de seguimiento periódico de la evolución económica de la FIJJ</w:t>
      </w:r>
    </w:p>
    <w:p w14:paraId="71732052" w14:textId="77777777" w:rsidR="001C4FC5" w:rsidRPr="001C4FC5" w:rsidRDefault="001C4FC5" w:rsidP="001C4FC5">
      <w:pPr>
        <w:pStyle w:val="Prrafodelista"/>
        <w:numPr>
          <w:ilvl w:val="1"/>
          <w:numId w:val="11"/>
        </w:numPr>
        <w:spacing w:line="252" w:lineRule="auto"/>
        <w:rPr>
          <w:rFonts w:ascii="Trade Gothic Next" w:eastAsia="Times New Roman" w:hAnsi="Trade Gothic Next"/>
          <w:sz w:val="20"/>
          <w:szCs w:val="20"/>
        </w:rPr>
      </w:pPr>
      <w:r w:rsidRPr="001C4FC5">
        <w:rPr>
          <w:rFonts w:ascii="Trade Gothic Next" w:eastAsia="Times New Roman" w:hAnsi="Trade Gothic Next"/>
          <w:sz w:val="20"/>
          <w:szCs w:val="20"/>
        </w:rPr>
        <w:t>Valoración de oficina 6ª planta de Castelló 66.</w:t>
      </w:r>
    </w:p>
    <w:p w14:paraId="68ABD5E9" w14:textId="77777777" w:rsidR="001C4FC5" w:rsidRPr="001C4FC5" w:rsidRDefault="001C4FC5" w:rsidP="001C4FC5">
      <w:pPr>
        <w:pStyle w:val="Prrafodelista"/>
        <w:numPr>
          <w:ilvl w:val="0"/>
          <w:numId w:val="11"/>
        </w:numPr>
        <w:spacing w:line="252" w:lineRule="auto"/>
        <w:rPr>
          <w:rFonts w:ascii="Trade Gothic Next" w:eastAsia="Times New Roman" w:hAnsi="Trade Gothic Next"/>
          <w:sz w:val="20"/>
          <w:szCs w:val="20"/>
        </w:rPr>
      </w:pPr>
      <w:r w:rsidRPr="001C4FC5">
        <w:rPr>
          <w:rFonts w:ascii="Trade Gothic Next" w:eastAsia="Times New Roman" w:hAnsi="Trade Gothic Next"/>
          <w:sz w:val="20"/>
          <w:szCs w:val="20"/>
        </w:rPr>
        <w:lastRenderedPageBreak/>
        <w:t>Altas y bajas</w:t>
      </w:r>
    </w:p>
    <w:p w14:paraId="233A29AE" w14:textId="77777777" w:rsidR="001C4FC5" w:rsidRPr="001C4FC5" w:rsidRDefault="001C4FC5" w:rsidP="001C4FC5">
      <w:pPr>
        <w:pStyle w:val="Prrafodelista"/>
        <w:numPr>
          <w:ilvl w:val="0"/>
          <w:numId w:val="11"/>
        </w:numPr>
        <w:spacing w:line="252" w:lineRule="auto"/>
        <w:rPr>
          <w:rFonts w:ascii="Trade Gothic Next" w:eastAsia="Times New Roman" w:hAnsi="Trade Gothic Next"/>
          <w:sz w:val="20"/>
          <w:szCs w:val="20"/>
        </w:rPr>
      </w:pPr>
      <w:r w:rsidRPr="001C4FC5">
        <w:rPr>
          <w:rFonts w:ascii="Trade Gothic Next" w:eastAsia="Times New Roman" w:hAnsi="Trade Gothic Next"/>
          <w:sz w:val="20"/>
          <w:szCs w:val="20"/>
        </w:rPr>
        <w:t>Asuntos varios</w:t>
      </w:r>
    </w:p>
    <w:p w14:paraId="095DD07B" w14:textId="77777777" w:rsidR="001C4FC5" w:rsidRPr="001C4FC5" w:rsidRDefault="001C4FC5" w:rsidP="001C4FC5">
      <w:pPr>
        <w:pStyle w:val="Prrafodelista"/>
        <w:numPr>
          <w:ilvl w:val="1"/>
          <w:numId w:val="11"/>
        </w:numPr>
        <w:spacing w:line="252" w:lineRule="auto"/>
        <w:rPr>
          <w:rFonts w:ascii="Trade Gothic Next" w:eastAsia="Times New Roman" w:hAnsi="Trade Gothic Next"/>
          <w:sz w:val="20"/>
          <w:szCs w:val="20"/>
        </w:rPr>
      </w:pPr>
      <w:r w:rsidRPr="001C4FC5">
        <w:rPr>
          <w:rFonts w:ascii="Trade Gothic Next" w:eastAsia="Times New Roman" w:hAnsi="Trade Gothic Next"/>
          <w:sz w:val="20"/>
          <w:szCs w:val="20"/>
        </w:rPr>
        <w:t>Situación de encuesta a los colegiados.</w:t>
      </w:r>
    </w:p>
    <w:p w14:paraId="6F13B11C" w14:textId="77777777" w:rsidR="001C4FC5" w:rsidRPr="001C4FC5" w:rsidRDefault="001C4FC5" w:rsidP="001C4FC5">
      <w:pPr>
        <w:pStyle w:val="Prrafodelista"/>
        <w:numPr>
          <w:ilvl w:val="1"/>
          <w:numId w:val="11"/>
        </w:numPr>
        <w:spacing w:line="252" w:lineRule="auto"/>
        <w:rPr>
          <w:rFonts w:ascii="Trade Gothic Next" w:eastAsia="Times New Roman" w:hAnsi="Trade Gothic Next"/>
          <w:sz w:val="20"/>
          <w:szCs w:val="20"/>
        </w:rPr>
      </w:pPr>
      <w:r w:rsidRPr="001C4FC5">
        <w:rPr>
          <w:rFonts w:ascii="Trade Gothic Next" w:eastAsia="Times New Roman" w:hAnsi="Trade Gothic Next"/>
          <w:sz w:val="20"/>
          <w:szCs w:val="20"/>
        </w:rPr>
        <w:t xml:space="preserve">Otros asuntos varios </w:t>
      </w:r>
    </w:p>
    <w:p w14:paraId="617E6260" w14:textId="77777777" w:rsidR="001C4FC5" w:rsidRPr="001C4FC5" w:rsidRDefault="001C4FC5" w:rsidP="001C4FC5">
      <w:pPr>
        <w:pStyle w:val="Prrafodelista"/>
        <w:numPr>
          <w:ilvl w:val="0"/>
          <w:numId w:val="11"/>
        </w:numPr>
        <w:spacing w:line="252" w:lineRule="auto"/>
        <w:rPr>
          <w:rFonts w:ascii="Trade Gothic Next" w:eastAsia="Times New Roman" w:hAnsi="Trade Gothic Next"/>
          <w:sz w:val="20"/>
          <w:szCs w:val="20"/>
        </w:rPr>
      </w:pPr>
      <w:r w:rsidRPr="001C4FC5">
        <w:rPr>
          <w:rFonts w:ascii="Trade Gothic Next" w:eastAsia="Times New Roman" w:hAnsi="Trade Gothic Next"/>
          <w:sz w:val="20"/>
          <w:szCs w:val="20"/>
        </w:rPr>
        <w:t>Ruegos y preguntas. Fecha próxima reunión</w:t>
      </w:r>
    </w:p>
    <w:p w14:paraId="50B90863" w14:textId="65838FC9" w:rsidR="006D438C" w:rsidRPr="008E0548" w:rsidRDefault="006D438C" w:rsidP="008E0548">
      <w:pPr>
        <w:spacing w:after="0"/>
        <w:jc w:val="both"/>
        <w:rPr>
          <w:rFonts w:ascii="Trade Gothic Next" w:hAnsi="Trade Gothic Next"/>
          <w:sz w:val="20"/>
          <w:szCs w:val="20"/>
        </w:rPr>
      </w:pPr>
    </w:p>
    <w:p w14:paraId="03870101" w14:textId="7A6DCD68" w:rsidR="006F434B" w:rsidRPr="0029771E" w:rsidRDefault="006F434B" w:rsidP="008E0548">
      <w:pPr>
        <w:spacing w:after="0" w:line="240" w:lineRule="auto"/>
        <w:jc w:val="both"/>
        <w:rPr>
          <w:rFonts w:ascii="Trade Gothic Next" w:eastAsia="Times New Roman" w:hAnsi="Trade Gothic Next" w:cs="Times New Roman"/>
          <w:sz w:val="20"/>
          <w:szCs w:val="20"/>
          <w:lang w:eastAsia="es-ES"/>
        </w:rPr>
      </w:pPr>
      <w:r w:rsidRPr="006F434B">
        <w:rPr>
          <w:rFonts w:ascii="Trade Gothic Next" w:eastAsia="Times New Roman" w:hAnsi="Trade Gothic Next" w:cs="Times New Roman"/>
          <w:sz w:val="20"/>
          <w:szCs w:val="20"/>
          <w:lang w:eastAsia="es-ES"/>
        </w:rPr>
        <w:t xml:space="preserve">Antes de comenzar, se guarda un minuto de silencio por </w:t>
      </w:r>
      <w:r w:rsidR="00AB304E">
        <w:rPr>
          <w:rFonts w:ascii="Trade Gothic Next" w:eastAsia="Times New Roman" w:hAnsi="Trade Gothic Next" w:cs="Times New Roman"/>
          <w:sz w:val="20"/>
          <w:szCs w:val="20"/>
          <w:lang w:eastAsia="es-ES"/>
        </w:rPr>
        <w:t>l</w:t>
      </w:r>
      <w:r w:rsidR="0029771E">
        <w:rPr>
          <w:rFonts w:ascii="Trade Gothic Next" w:eastAsia="Times New Roman" w:hAnsi="Trade Gothic Next" w:cs="Times New Roman"/>
          <w:sz w:val="20"/>
          <w:szCs w:val="20"/>
          <w:lang w:eastAsia="es-ES"/>
        </w:rPr>
        <w:t>os</w:t>
      </w:r>
      <w:r w:rsidRPr="006F434B">
        <w:rPr>
          <w:rFonts w:ascii="Trade Gothic Next" w:eastAsia="Times New Roman" w:hAnsi="Trade Gothic Next" w:cs="Times New Roman"/>
          <w:sz w:val="20"/>
          <w:szCs w:val="20"/>
          <w:lang w:eastAsia="es-ES"/>
        </w:rPr>
        <w:t xml:space="preserve"> </w:t>
      </w:r>
      <w:r w:rsidRPr="0029771E">
        <w:rPr>
          <w:rFonts w:ascii="Trade Gothic Next" w:eastAsia="Times New Roman" w:hAnsi="Trade Gothic Next" w:cs="Times New Roman"/>
          <w:sz w:val="20"/>
          <w:szCs w:val="20"/>
          <w:lang w:eastAsia="es-ES"/>
        </w:rPr>
        <w:t>colegiado</w:t>
      </w:r>
      <w:r w:rsidR="0029771E" w:rsidRPr="0029771E">
        <w:rPr>
          <w:rFonts w:ascii="Trade Gothic Next" w:eastAsia="Times New Roman" w:hAnsi="Trade Gothic Next" w:cs="Times New Roman"/>
          <w:sz w:val="20"/>
          <w:szCs w:val="20"/>
          <w:lang w:eastAsia="es-ES"/>
        </w:rPr>
        <w:t>s</w:t>
      </w:r>
      <w:r w:rsidRPr="0029771E">
        <w:rPr>
          <w:rFonts w:ascii="Trade Gothic Next" w:eastAsia="Times New Roman" w:hAnsi="Trade Gothic Next" w:cs="Times New Roman"/>
          <w:sz w:val="20"/>
          <w:szCs w:val="20"/>
          <w:lang w:eastAsia="es-ES"/>
        </w:rPr>
        <w:t xml:space="preserve"> fallecido</w:t>
      </w:r>
      <w:r w:rsidR="0029771E" w:rsidRPr="0029771E">
        <w:rPr>
          <w:rFonts w:ascii="Trade Gothic Next" w:eastAsia="Times New Roman" w:hAnsi="Trade Gothic Next" w:cs="Times New Roman"/>
          <w:sz w:val="20"/>
          <w:szCs w:val="20"/>
          <w:lang w:eastAsia="es-ES"/>
        </w:rPr>
        <w:t>s</w:t>
      </w:r>
      <w:r w:rsidRPr="0029771E">
        <w:rPr>
          <w:rFonts w:ascii="Trade Gothic Next" w:eastAsia="Times New Roman" w:hAnsi="Trade Gothic Next" w:cs="Times New Roman"/>
          <w:sz w:val="20"/>
          <w:szCs w:val="20"/>
          <w:lang w:eastAsia="es-ES"/>
        </w:rPr>
        <w:t xml:space="preserve">, </w:t>
      </w:r>
      <w:r w:rsidR="00BB54C6" w:rsidRPr="0029771E">
        <w:rPr>
          <w:rFonts w:ascii="Trade Gothic Next" w:eastAsia="Times New Roman" w:hAnsi="Trade Gothic Next" w:cs="Times New Roman"/>
          <w:sz w:val="20"/>
          <w:szCs w:val="20"/>
          <w:lang w:eastAsia="es-ES"/>
        </w:rPr>
        <w:t xml:space="preserve">D. </w:t>
      </w:r>
      <w:r w:rsidR="0029771E" w:rsidRPr="0029771E">
        <w:rPr>
          <w:rFonts w:ascii="Trade Gothic Next" w:eastAsia="Times New Roman" w:hAnsi="Trade Gothic Next" w:cs="Times New Roman"/>
          <w:sz w:val="20"/>
          <w:szCs w:val="20"/>
          <w:lang w:eastAsia="es-ES"/>
        </w:rPr>
        <w:t xml:space="preserve">Ramón Cros Galiana, José Antonio Núñez Gómez y Antonio López </w:t>
      </w:r>
      <w:proofErr w:type="spellStart"/>
      <w:r w:rsidR="0029771E" w:rsidRPr="0029771E">
        <w:rPr>
          <w:rFonts w:ascii="Trade Gothic Next" w:eastAsia="Times New Roman" w:hAnsi="Trade Gothic Next" w:cs="Times New Roman"/>
          <w:sz w:val="20"/>
          <w:szCs w:val="20"/>
          <w:lang w:eastAsia="es-ES"/>
        </w:rPr>
        <w:t>Olgado</w:t>
      </w:r>
      <w:proofErr w:type="spellEnd"/>
      <w:r w:rsidR="00670BE3" w:rsidRPr="0029771E">
        <w:rPr>
          <w:rFonts w:ascii="Trade Gothic Next" w:eastAsia="Times New Roman" w:hAnsi="Trade Gothic Next" w:cs="Times New Roman"/>
          <w:sz w:val="20"/>
          <w:szCs w:val="20"/>
          <w:lang w:eastAsia="es-ES"/>
        </w:rPr>
        <w:t>.</w:t>
      </w:r>
    </w:p>
    <w:p w14:paraId="6533346C" w14:textId="38A930B6" w:rsidR="006F434B" w:rsidRPr="0029771E" w:rsidRDefault="006F434B" w:rsidP="008E0548">
      <w:pPr>
        <w:spacing w:after="0"/>
        <w:jc w:val="both"/>
        <w:rPr>
          <w:rFonts w:ascii="Trade Gothic Next" w:hAnsi="Trade Gothic Next"/>
          <w:sz w:val="20"/>
          <w:szCs w:val="20"/>
        </w:rPr>
      </w:pPr>
    </w:p>
    <w:p w14:paraId="27247FEF" w14:textId="3E4CCBF1" w:rsidR="001C4FC5" w:rsidRDefault="001C4FC5" w:rsidP="008E0548">
      <w:pPr>
        <w:spacing w:after="0"/>
        <w:jc w:val="both"/>
        <w:rPr>
          <w:rFonts w:ascii="Trade Gothic Next" w:hAnsi="Trade Gothic Next"/>
          <w:sz w:val="20"/>
          <w:szCs w:val="20"/>
        </w:rPr>
      </w:pPr>
    </w:p>
    <w:p w14:paraId="28A019DB" w14:textId="77777777" w:rsidR="001C4FC5" w:rsidRDefault="001C4FC5" w:rsidP="001C4FC5">
      <w:pPr>
        <w:pStyle w:val="Prrafodelista"/>
        <w:numPr>
          <w:ilvl w:val="0"/>
          <w:numId w:val="12"/>
        </w:numPr>
        <w:spacing w:line="252" w:lineRule="auto"/>
        <w:rPr>
          <w:rFonts w:ascii="Trade Gothic Next" w:eastAsia="Times New Roman" w:hAnsi="Trade Gothic Next"/>
          <w:sz w:val="20"/>
          <w:szCs w:val="20"/>
          <w:u w:val="single"/>
        </w:rPr>
      </w:pPr>
      <w:r w:rsidRPr="001C4FC5">
        <w:rPr>
          <w:rFonts w:ascii="Trade Gothic Next" w:eastAsia="Times New Roman" w:hAnsi="Trade Gothic Next"/>
          <w:sz w:val="20"/>
          <w:szCs w:val="20"/>
          <w:u w:val="single"/>
        </w:rPr>
        <w:t>Aprobación del acta de la reunión anterior</w:t>
      </w:r>
    </w:p>
    <w:p w14:paraId="40D48F39" w14:textId="2BEA529B" w:rsidR="001C4FC5" w:rsidRPr="001C4FC5" w:rsidRDefault="001C4FC5" w:rsidP="001C4FC5">
      <w:pPr>
        <w:spacing w:line="252" w:lineRule="auto"/>
        <w:rPr>
          <w:rFonts w:ascii="Trade Gothic Next" w:eastAsia="Times New Roman" w:hAnsi="Trade Gothic Next"/>
          <w:sz w:val="20"/>
          <w:szCs w:val="20"/>
          <w:u w:val="single"/>
        </w:rPr>
      </w:pPr>
      <w:r w:rsidRPr="001C4FC5">
        <w:rPr>
          <w:rFonts w:ascii="Trade Gothic Next" w:hAnsi="Trade Gothic Next"/>
          <w:sz w:val="20"/>
          <w:szCs w:val="20"/>
        </w:rPr>
        <w:t xml:space="preserve">Queda aprobada el acta </w:t>
      </w:r>
      <w:r w:rsidR="003B61F2">
        <w:rPr>
          <w:rFonts w:ascii="Trade Gothic Next" w:hAnsi="Trade Gothic Next"/>
          <w:sz w:val="20"/>
          <w:szCs w:val="20"/>
        </w:rPr>
        <w:t>por unanimidad</w:t>
      </w:r>
      <w:r w:rsidRPr="001C4FC5">
        <w:rPr>
          <w:rFonts w:ascii="Trade Gothic Next" w:hAnsi="Trade Gothic Next"/>
          <w:sz w:val="20"/>
          <w:szCs w:val="20"/>
        </w:rPr>
        <w:t>.</w:t>
      </w:r>
    </w:p>
    <w:p w14:paraId="5907FE81" w14:textId="6487D570" w:rsidR="001C4FC5" w:rsidRPr="003B61F2" w:rsidRDefault="001C4FC5" w:rsidP="001C4FC5">
      <w:pPr>
        <w:pStyle w:val="Prrafodelista"/>
        <w:spacing w:line="252" w:lineRule="auto"/>
        <w:rPr>
          <w:rFonts w:ascii="Trade Gothic Next" w:eastAsia="Times New Roman" w:hAnsi="Trade Gothic Next"/>
          <w:sz w:val="20"/>
          <w:szCs w:val="20"/>
        </w:rPr>
      </w:pPr>
    </w:p>
    <w:p w14:paraId="3D9CDB42" w14:textId="4A141E5A" w:rsidR="001C4FC5" w:rsidRDefault="001C4FC5" w:rsidP="001C4FC5">
      <w:pPr>
        <w:pStyle w:val="Prrafodelista"/>
        <w:numPr>
          <w:ilvl w:val="0"/>
          <w:numId w:val="12"/>
        </w:numPr>
        <w:spacing w:line="252" w:lineRule="auto"/>
        <w:rPr>
          <w:rFonts w:ascii="Trade Gothic Next" w:eastAsia="Times New Roman" w:hAnsi="Trade Gothic Next"/>
          <w:sz w:val="20"/>
          <w:szCs w:val="20"/>
          <w:u w:val="single"/>
        </w:rPr>
      </w:pPr>
      <w:r>
        <w:rPr>
          <w:rFonts w:ascii="Trade Gothic Next" w:eastAsia="Times New Roman" w:hAnsi="Trade Gothic Next"/>
          <w:sz w:val="20"/>
          <w:szCs w:val="20"/>
          <w:u w:val="single"/>
        </w:rPr>
        <w:t>T</w:t>
      </w:r>
      <w:r w:rsidRPr="001C4FC5">
        <w:rPr>
          <w:rFonts w:ascii="Trade Gothic Next" w:eastAsia="Times New Roman" w:hAnsi="Trade Gothic Next"/>
          <w:sz w:val="20"/>
          <w:szCs w:val="20"/>
          <w:u w:val="single"/>
        </w:rPr>
        <w:t>oma de posesión del nuevo DT de Murcia</w:t>
      </w:r>
    </w:p>
    <w:p w14:paraId="358C32FF" w14:textId="576FDCB9" w:rsidR="001C4FC5" w:rsidRDefault="00021184" w:rsidP="001C4FC5">
      <w:pPr>
        <w:spacing w:line="252" w:lineRule="auto"/>
        <w:rPr>
          <w:rFonts w:ascii="Trade Gothic Next" w:hAnsi="Trade Gothic Next"/>
          <w:sz w:val="20"/>
          <w:szCs w:val="20"/>
        </w:rPr>
      </w:pPr>
      <w:r>
        <w:rPr>
          <w:rFonts w:ascii="Trade Gothic Next" w:hAnsi="Trade Gothic Next"/>
          <w:sz w:val="20"/>
          <w:szCs w:val="20"/>
        </w:rPr>
        <w:t>El</w:t>
      </w:r>
      <w:r w:rsidRPr="00021184">
        <w:rPr>
          <w:rFonts w:ascii="Trade Gothic Next" w:hAnsi="Trade Gothic Next"/>
          <w:sz w:val="20"/>
          <w:szCs w:val="20"/>
        </w:rPr>
        <w:t xml:space="preserve"> Decan</w:t>
      </w:r>
      <w:r>
        <w:rPr>
          <w:rFonts w:ascii="Trade Gothic Next" w:hAnsi="Trade Gothic Next"/>
          <w:sz w:val="20"/>
          <w:szCs w:val="20"/>
        </w:rPr>
        <w:t>o</w:t>
      </w:r>
      <w:r w:rsidRPr="00021184">
        <w:rPr>
          <w:rFonts w:ascii="Trade Gothic Next" w:hAnsi="Trade Gothic Next"/>
          <w:sz w:val="20"/>
          <w:szCs w:val="20"/>
        </w:rPr>
        <w:t xml:space="preserve"> Territorial </w:t>
      </w:r>
      <w:r w:rsidR="00A57FC1">
        <w:rPr>
          <w:rFonts w:ascii="Trade Gothic Next" w:hAnsi="Trade Gothic Next"/>
          <w:sz w:val="20"/>
          <w:szCs w:val="20"/>
        </w:rPr>
        <w:t>de Murcia</w:t>
      </w:r>
      <w:r w:rsidRPr="00021184">
        <w:rPr>
          <w:rFonts w:ascii="Trade Gothic Next" w:hAnsi="Trade Gothic Next"/>
          <w:sz w:val="20"/>
          <w:szCs w:val="20"/>
        </w:rPr>
        <w:t xml:space="preserve">, D. </w:t>
      </w:r>
      <w:r w:rsidR="00B52B0E">
        <w:rPr>
          <w:rFonts w:ascii="Trade Gothic Next" w:hAnsi="Trade Gothic Next"/>
          <w:sz w:val="20"/>
          <w:szCs w:val="20"/>
        </w:rPr>
        <w:t>José Ubaldo Dégano Guillén</w:t>
      </w:r>
      <w:r w:rsidRPr="00021184">
        <w:rPr>
          <w:rFonts w:ascii="Trade Gothic Next" w:hAnsi="Trade Gothic Next"/>
          <w:sz w:val="20"/>
          <w:szCs w:val="20"/>
        </w:rPr>
        <w:t xml:space="preserve"> toma posesión del cargo</w:t>
      </w:r>
      <w:r w:rsidR="00E21E15">
        <w:rPr>
          <w:rFonts w:ascii="Trade Gothic Next" w:hAnsi="Trade Gothic Next"/>
          <w:sz w:val="20"/>
          <w:szCs w:val="20"/>
        </w:rPr>
        <w:t>, con ilusión y compromiso</w:t>
      </w:r>
      <w:r w:rsidR="00A57FC1">
        <w:rPr>
          <w:rFonts w:ascii="Trade Gothic Next" w:hAnsi="Trade Gothic Next"/>
          <w:sz w:val="20"/>
          <w:szCs w:val="20"/>
        </w:rPr>
        <w:t xml:space="preserve"> para dar un impulso a la delegación</w:t>
      </w:r>
      <w:r w:rsidR="00E21E15">
        <w:rPr>
          <w:rFonts w:ascii="Trade Gothic Next" w:hAnsi="Trade Gothic Next"/>
          <w:sz w:val="20"/>
          <w:szCs w:val="20"/>
        </w:rPr>
        <w:t>, según sus propias palabras, agradeciendo a D. Mauricio Álvarez Ortiz y a D. Antonio Rey su trabajo</w:t>
      </w:r>
      <w:r w:rsidR="00A57FC1">
        <w:rPr>
          <w:rFonts w:ascii="Trade Gothic Next" w:hAnsi="Trade Gothic Next"/>
          <w:sz w:val="20"/>
          <w:szCs w:val="20"/>
        </w:rPr>
        <w:t>. S</w:t>
      </w:r>
      <w:r w:rsidRPr="00021184">
        <w:rPr>
          <w:rFonts w:ascii="Trade Gothic Next" w:hAnsi="Trade Gothic Next"/>
          <w:sz w:val="20"/>
          <w:szCs w:val="20"/>
        </w:rPr>
        <w:t>e le otorgan los poderes que se anexan a esta acta.</w:t>
      </w:r>
    </w:p>
    <w:p w14:paraId="79738BEE" w14:textId="77777777" w:rsidR="003B61F2" w:rsidRDefault="003B61F2" w:rsidP="003B61F2">
      <w:pPr>
        <w:pStyle w:val="Sinespaciado"/>
      </w:pPr>
    </w:p>
    <w:p w14:paraId="45944300" w14:textId="503453C3" w:rsidR="001C4FC5" w:rsidRDefault="001C4FC5" w:rsidP="001C4FC5">
      <w:pPr>
        <w:pStyle w:val="Prrafodelista"/>
        <w:numPr>
          <w:ilvl w:val="0"/>
          <w:numId w:val="12"/>
        </w:numPr>
        <w:spacing w:line="252" w:lineRule="auto"/>
        <w:rPr>
          <w:rFonts w:ascii="Trade Gothic Next" w:eastAsia="Times New Roman" w:hAnsi="Trade Gothic Next"/>
          <w:sz w:val="20"/>
          <w:szCs w:val="20"/>
          <w:u w:val="single"/>
        </w:rPr>
      </w:pPr>
      <w:r w:rsidRPr="001C4FC5">
        <w:rPr>
          <w:rFonts w:ascii="Trade Gothic Next" w:eastAsia="Times New Roman" w:hAnsi="Trade Gothic Next"/>
          <w:sz w:val="20"/>
          <w:szCs w:val="20"/>
          <w:u w:val="single"/>
        </w:rPr>
        <w:t>Informe de la Decana</w:t>
      </w:r>
    </w:p>
    <w:p w14:paraId="41AB0089" w14:textId="6AA0C889" w:rsidR="001C4FC5" w:rsidRPr="001C4FC5" w:rsidRDefault="001C4FC5" w:rsidP="001C4FC5">
      <w:pPr>
        <w:spacing w:after="0" w:line="240" w:lineRule="auto"/>
        <w:jc w:val="both"/>
        <w:rPr>
          <w:rFonts w:ascii="Trade Gothic Next" w:eastAsia="Times New Roman" w:hAnsi="Trade Gothic Next" w:cs="Times New Roman"/>
          <w:sz w:val="20"/>
          <w:szCs w:val="20"/>
          <w:lang w:eastAsia="es-ES"/>
        </w:rPr>
      </w:pPr>
      <w:r w:rsidRPr="001C4FC5">
        <w:rPr>
          <w:rFonts w:ascii="Trade Gothic Next" w:eastAsia="Times New Roman" w:hAnsi="Trade Gothic Next" w:cs="Times New Roman"/>
          <w:sz w:val="20"/>
          <w:szCs w:val="20"/>
          <w:lang w:eastAsia="es-ES"/>
        </w:rPr>
        <w:t xml:space="preserve">Se da cuenta de </w:t>
      </w:r>
      <w:r w:rsidR="002467F7">
        <w:rPr>
          <w:rFonts w:ascii="Trade Gothic Next" w:eastAsia="Times New Roman" w:hAnsi="Trade Gothic Next" w:cs="Times New Roman"/>
          <w:sz w:val="20"/>
          <w:szCs w:val="20"/>
          <w:lang w:eastAsia="es-ES"/>
        </w:rPr>
        <w:t>las visitas</w:t>
      </w:r>
      <w:r w:rsidRPr="001C4FC5">
        <w:rPr>
          <w:rFonts w:ascii="Trade Gothic Next" w:eastAsia="Times New Roman" w:hAnsi="Trade Gothic Next" w:cs="Times New Roman"/>
          <w:sz w:val="20"/>
          <w:szCs w:val="20"/>
          <w:lang w:eastAsia="es-ES"/>
        </w:rPr>
        <w:t xml:space="preserve"> y reuniones mantenidas desde la reunión anterior </w:t>
      </w:r>
      <w:r w:rsidR="002467F7">
        <w:rPr>
          <w:rFonts w:ascii="Trade Gothic Next" w:eastAsia="Times New Roman" w:hAnsi="Trade Gothic Next" w:cs="Times New Roman"/>
          <w:sz w:val="20"/>
          <w:szCs w:val="20"/>
          <w:lang w:eastAsia="es-ES"/>
        </w:rPr>
        <w:t xml:space="preserve">con </w:t>
      </w:r>
      <w:r w:rsidRPr="001C4FC5">
        <w:rPr>
          <w:rFonts w:ascii="Trade Gothic Next" w:eastAsia="Times New Roman" w:hAnsi="Trade Gothic Next" w:cs="Times New Roman"/>
          <w:sz w:val="20"/>
          <w:szCs w:val="20"/>
          <w:lang w:eastAsia="es-ES"/>
        </w:rPr>
        <w:t>comentarios por los miembros de la Junta</w:t>
      </w:r>
      <w:r w:rsidR="002467F7">
        <w:rPr>
          <w:rFonts w:ascii="Trade Gothic Next" w:eastAsia="Times New Roman" w:hAnsi="Trade Gothic Next" w:cs="Times New Roman"/>
          <w:sz w:val="20"/>
          <w:szCs w:val="20"/>
          <w:lang w:eastAsia="es-ES"/>
        </w:rPr>
        <w:t xml:space="preserve"> y aclaraciones por parte de la decana</w:t>
      </w:r>
      <w:r w:rsidRPr="001C4FC5">
        <w:rPr>
          <w:rFonts w:ascii="Trade Gothic Next" w:eastAsia="Times New Roman" w:hAnsi="Trade Gothic Next" w:cs="Times New Roman"/>
          <w:sz w:val="20"/>
          <w:szCs w:val="20"/>
          <w:lang w:eastAsia="es-ES"/>
        </w:rPr>
        <w:t>.</w:t>
      </w:r>
    </w:p>
    <w:p w14:paraId="027E485E" w14:textId="2E374C8C" w:rsidR="001C4FC5" w:rsidRDefault="001C4FC5" w:rsidP="002467F7">
      <w:pPr>
        <w:spacing w:line="252" w:lineRule="auto"/>
        <w:rPr>
          <w:rFonts w:ascii="Trade Gothic Next" w:eastAsia="Times New Roman" w:hAnsi="Trade Gothic Next"/>
          <w:sz w:val="20"/>
          <w:szCs w:val="20"/>
          <w:u w:val="single"/>
        </w:rPr>
      </w:pPr>
    </w:p>
    <w:p w14:paraId="1A806683" w14:textId="3DAA6CBD" w:rsidR="002467F7" w:rsidRPr="002467F7" w:rsidRDefault="002467F7" w:rsidP="002467F7">
      <w:pPr>
        <w:spacing w:line="252" w:lineRule="auto"/>
        <w:rPr>
          <w:rFonts w:ascii="Trade Gothic Next" w:eastAsia="Times New Roman" w:hAnsi="Trade Gothic Next"/>
          <w:sz w:val="20"/>
          <w:szCs w:val="20"/>
        </w:rPr>
      </w:pPr>
      <w:r>
        <w:rPr>
          <w:rFonts w:ascii="Trade Gothic Next" w:eastAsia="Times New Roman" w:hAnsi="Trade Gothic Next"/>
          <w:sz w:val="20"/>
          <w:szCs w:val="20"/>
        </w:rPr>
        <w:t xml:space="preserve">En particular se hace referencia al éxito de la feria </w:t>
      </w:r>
      <w:proofErr w:type="spellStart"/>
      <w:r>
        <w:rPr>
          <w:rFonts w:ascii="Trade Gothic Next" w:eastAsia="Times New Roman" w:hAnsi="Trade Gothic Next"/>
          <w:sz w:val="20"/>
          <w:szCs w:val="20"/>
        </w:rPr>
        <w:t>Navalia</w:t>
      </w:r>
      <w:proofErr w:type="spellEnd"/>
      <w:r>
        <w:rPr>
          <w:rFonts w:ascii="Trade Gothic Next" w:eastAsia="Times New Roman" w:hAnsi="Trade Gothic Next"/>
          <w:sz w:val="20"/>
          <w:szCs w:val="20"/>
        </w:rPr>
        <w:t>, con gran afluencia de expositores y público. Comentarios sobre UPCI (Unión Profesional de Colegios de Ingenieros) y su valor como foro para la defensa de intereses comunes de todas las ingenierías, con actividades de interés en</w:t>
      </w:r>
      <w:r w:rsidR="00FD288B">
        <w:rPr>
          <w:rFonts w:ascii="Trade Gothic Next" w:eastAsia="Times New Roman" w:hAnsi="Trade Gothic Next"/>
          <w:sz w:val="20"/>
          <w:szCs w:val="20"/>
        </w:rPr>
        <w:t xml:space="preserve"> las asociaciones de ingeniería de </w:t>
      </w:r>
      <w:r>
        <w:rPr>
          <w:rFonts w:ascii="Trade Gothic Next" w:eastAsia="Times New Roman" w:hAnsi="Trade Gothic Next"/>
          <w:sz w:val="20"/>
          <w:szCs w:val="20"/>
        </w:rPr>
        <w:t xml:space="preserve">Andalucía </w:t>
      </w:r>
      <w:r w:rsidR="00FD288B">
        <w:rPr>
          <w:rFonts w:ascii="Trade Gothic Next" w:eastAsia="Times New Roman" w:hAnsi="Trade Gothic Next"/>
          <w:sz w:val="20"/>
          <w:szCs w:val="20"/>
        </w:rPr>
        <w:t xml:space="preserve">(ASIAN) </w:t>
      </w:r>
      <w:r>
        <w:rPr>
          <w:rFonts w:ascii="Trade Gothic Next" w:eastAsia="Times New Roman" w:hAnsi="Trade Gothic Next"/>
          <w:sz w:val="20"/>
          <w:szCs w:val="20"/>
        </w:rPr>
        <w:t>y Galicia</w:t>
      </w:r>
      <w:r w:rsidR="00FD288B">
        <w:rPr>
          <w:rFonts w:ascii="Trade Gothic Next" w:eastAsia="Times New Roman" w:hAnsi="Trade Gothic Next"/>
          <w:sz w:val="20"/>
          <w:szCs w:val="20"/>
        </w:rPr>
        <w:t xml:space="preserve"> (CGES)</w:t>
      </w:r>
      <w:r w:rsidR="004F4435">
        <w:rPr>
          <w:rFonts w:ascii="Trade Gothic Next" w:eastAsia="Times New Roman" w:hAnsi="Trade Gothic Next"/>
          <w:sz w:val="20"/>
          <w:szCs w:val="20"/>
        </w:rPr>
        <w:t>. También se menciona la estrecha colaboración de la Comisión de Competencias Profesionales con AINAVAL (Asociación de Ingenieros Navales del Estado) en la defensa de los intereses profesionales de los ingenieros navales y oceánicos.</w:t>
      </w:r>
    </w:p>
    <w:p w14:paraId="4C5854DF" w14:textId="77777777" w:rsidR="00424725" w:rsidRPr="001C4FC5" w:rsidRDefault="00424725" w:rsidP="001C4FC5">
      <w:pPr>
        <w:pStyle w:val="Prrafodelista"/>
        <w:spacing w:line="252" w:lineRule="auto"/>
        <w:rPr>
          <w:rFonts w:ascii="Trade Gothic Next" w:eastAsia="Times New Roman" w:hAnsi="Trade Gothic Next"/>
          <w:sz w:val="20"/>
          <w:szCs w:val="20"/>
          <w:u w:val="single"/>
        </w:rPr>
      </w:pPr>
    </w:p>
    <w:p w14:paraId="63DB308A" w14:textId="7147FA5E" w:rsidR="001C4FC5" w:rsidRDefault="001C4FC5" w:rsidP="001C4FC5">
      <w:pPr>
        <w:pStyle w:val="Prrafodelista"/>
        <w:numPr>
          <w:ilvl w:val="0"/>
          <w:numId w:val="12"/>
        </w:numPr>
        <w:spacing w:line="252" w:lineRule="auto"/>
        <w:rPr>
          <w:rFonts w:ascii="Trade Gothic Next" w:eastAsia="Times New Roman" w:hAnsi="Trade Gothic Next"/>
          <w:sz w:val="20"/>
          <w:szCs w:val="20"/>
          <w:u w:val="single"/>
        </w:rPr>
      </w:pPr>
      <w:r w:rsidRPr="001C4FC5">
        <w:rPr>
          <w:rFonts w:ascii="Trade Gothic Next" w:eastAsia="Times New Roman" w:hAnsi="Trade Gothic Next"/>
          <w:sz w:val="20"/>
          <w:szCs w:val="20"/>
          <w:u w:val="single"/>
        </w:rPr>
        <w:t>Informe de comisiones</w:t>
      </w:r>
    </w:p>
    <w:p w14:paraId="068F6B7E" w14:textId="77777777" w:rsidR="004F1EF3" w:rsidRPr="004F1EF3" w:rsidRDefault="004F1EF3" w:rsidP="004F1EF3">
      <w:pPr>
        <w:spacing w:line="252" w:lineRule="auto"/>
        <w:rPr>
          <w:rFonts w:ascii="Trade Gothic Next" w:eastAsia="Times New Roman" w:hAnsi="Trade Gothic Next"/>
          <w:sz w:val="20"/>
          <w:szCs w:val="20"/>
        </w:rPr>
      </w:pPr>
      <w:r w:rsidRPr="004F1EF3">
        <w:rPr>
          <w:rFonts w:ascii="Trade Gothic Next" w:eastAsia="Times New Roman" w:hAnsi="Trade Gothic Next"/>
          <w:sz w:val="20"/>
          <w:szCs w:val="20"/>
        </w:rPr>
        <w:t>Comisión de Estatutos</w:t>
      </w:r>
    </w:p>
    <w:p w14:paraId="0E281BAB" w14:textId="33D73F48" w:rsidR="001C4FC5" w:rsidRPr="00A57FC1" w:rsidRDefault="001035F0" w:rsidP="001035F0">
      <w:pPr>
        <w:spacing w:line="252" w:lineRule="auto"/>
        <w:rPr>
          <w:rFonts w:ascii="Trade Gothic Next" w:eastAsia="Times New Roman" w:hAnsi="Trade Gothic Next"/>
          <w:sz w:val="20"/>
          <w:szCs w:val="20"/>
        </w:rPr>
      </w:pPr>
      <w:r w:rsidRPr="00424725">
        <w:rPr>
          <w:rFonts w:ascii="Trade Gothic Next" w:eastAsia="Times New Roman" w:hAnsi="Trade Gothic Next"/>
          <w:sz w:val="20"/>
          <w:szCs w:val="20"/>
        </w:rPr>
        <w:t xml:space="preserve">Comisión destinada a la </w:t>
      </w:r>
      <w:r w:rsidR="00FD288B">
        <w:rPr>
          <w:rFonts w:ascii="Trade Gothic Next" w:eastAsia="Times New Roman" w:hAnsi="Trade Gothic Next"/>
          <w:sz w:val="20"/>
          <w:szCs w:val="20"/>
        </w:rPr>
        <w:t>modificación</w:t>
      </w:r>
      <w:r w:rsidRPr="00424725">
        <w:rPr>
          <w:rFonts w:ascii="Trade Gothic Next" w:eastAsia="Times New Roman" w:hAnsi="Trade Gothic Next"/>
          <w:sz w:val="20"/>
          <w:szCs w:val="20"/>
        </w:rPr>
        <w:t xml:space="preserve"> de estatutos</w:t>
      </w:r>
      <w:r w:rsidR="00A57FC1">
        <w:rPr>
          <w:rFonts w:ascii="Trade Gothic Next" w:eastAsia="Times New Roman" w:hAnsi="Trade Gothic Next"/>
          <w:sz w:val="20"/>
          <w:szCs w:val="20"/>
        </w:rPr>
        <w:t xml:space="preserve">. Se </w:t>
      </w:r>
      <w:r w:rsidR="00FD288B">
        <w:rPr>
          <w:rFonts w:ascii="Trade Gothic Next" w:eastAsia="Times New Roman" w:hAnsi="Trade Gothic Next"/>
          <w:sz w:val="20"/>
          <w:szCs w:val="20"/>
        </w:rPr>
        <w:t xml:space="preserve">han presentado 8 </w:t>
      </w:r>
      <w:proofErr w:type="gramStart"/>
      <w:r w:rsidR="00FD288B">
        <w:rPr>
          <w:rFonts w:ascii="Trade Gothic Next" w:eastAsia="Times New Roman" w:hAnsi="Trade Gothic Next"/>
          <w:sz w:val="20"/>
          <w:szCs w:val="20"/>
        </w:rPr>
        <w:t>candidatos</w:t>
      </w:r>
      <w:proofErr w:type="gramEnd"/>
      <w:r w:rsidR="00FD288B">
        <w:rPr>
          <w:rFonts w:ascii="Trade Gothic Next" w:eastAsia="Times New Roman" w:hAnsi="Trade Gothic Next"/>
          <w:sz w:val="20"/>
          <w:szCs w:val="20"/>
        </w:rPr>
        <w:t xml:space="preserve"> aunque </w:t>
      </w:r>
      <w:r w:rsidR="00A57FC1">
        <w:rPr>
          <w:rFonts w:ascii="Trade Gothic Next" w:eastAsia="Times New Roman" w:hAnsi="Trade Gothic Next"/>
          <w:sz w:val="20"/>
          <w:szCs w:val="20"/>
        </w:rPr>
        <w:t>faltan componentes para la comisión en los estratos previstos de 25 a 35 años y en el de 35 hasta 45 años.</w:t>
      </w:r>
    </w:p>
    <w:p w14:paraId="304DB0E5" w14:textId="036D85EA" w:rsidR="00424725" w:rsidRPr="00A57FC1" w:rsidRDefault="00A57FC1" w:rsidP="001035F0">
      <w:pPr>
        <w:spacing w:line="252" w:lineRule="auto"/>
        <w:rPr>
          <w:rFonts w:ascii="Trade Gothic Next" w:eastAsia="Times New Roman" w:hAnsi="Trade Gothic Next"/>
          <w:b/>
          <w:bCs/>
          <w:sz w:val="20"/>
          <w:szCs w:val="20"/>
        </w:rPr>
      </w:pPr>
      <w:r w:rsidRPr="00A57FC1">
        <w:rPr>
          <w:rFonts w:ascii="Trade Gothic Next" w:eastAsia="Times New Roman" w:hAnsi="Trade Gothic Next"/>
          <w:b/>
          <w:bCs/>
          <w:sz w:val="20"/>
          <w:szCs w:val="20"/>
        </w:rPr>
        <w:t>ACUERDO</w:t>
      </w:r>
    </w:p>
    <w:p w14:paraId="1BB7249F" w14:textId="181B22E0" w:rsidR="00A57FC1" w:rsidRPr="00A57FC1" w:rsidRDefault="00A57FC1" w:rsidP="001035F0">
      <w:pPr>
        <w:spacing w:line="252" w:lineRule="auto"/>
        <w:rPr>
          <w:rFonts w:ascii="Trade Gothic Next" w:eastAsia="Times New Roman" w:hAnsi="Trade Gothic Next"/>
          <w:sz w:val="20"/>
          <w:szCs w:val="20"/>
        </w:rPr>
      </w:pPr>
      <w:r>
        <w:rPr>
          <w:rFonts w:ascii="Trade Gothic Next" w:eastAsia="Times New Roman" w:hAnsi="Trade Gothic Next"/>
          <w:sz w:val="20"/>
          <w:szCs w:val="20"/>
        </w:rPr>
        <w:t xml:space="preserve">Se decide poner </w:t>
      </w:r>
      <w:r w:rsidR="00FD288B">
        <w:rPr>
          <w:rFonts w:ascii="Trade Gothic Next" w:eastAsia="Times New Roman" w:hAnsi="Trade Gothic Next"/>
          <w:sz w:val="20"/>
          <w:szCs w:val="20"/>
        </w:rPr>
        <w:t xml:space="preserve">crear </w:t>
      </w:r>
      <w:r>
        <w:rPr>
          <w:rFonts w:ascii="Trade Gothic Next" w:eastAsia="Times New Roman" w:hAnsi="Trade Gothic Next"/>
          <w:sz w:val="20"/>
          <w:szCs w:val="20"/>
        </w:rPr>
        <w:t>la comisión</w:t>
      </w:r>
      <w:r w:rsidR="00E30F5C">
        <w:rPr>
          <w:rFonts w:ascii="Trade Gothic Next" w:eastAsia="Times New Roman" w:hAnsi="Trade Gothic Next"/>
          <w:sz w:val="20"/>
          <w:szCs w:val="20"/>
        </w:rPr>
        <w:t xml:space="preserve"> </w:t>
      </w:r>
      <w:r w:rsidR="000531DC">
        <w:rPr>
          <w:rFonts w:ascii="Trade Gothic Next" w:eastAsia="Times New Roman" w:hAnsi="Trade Gothic Next"/>
          <w:sz w:val="20"/>
          <w:szCs w:val="20"/>
        </w:rPr>
        <w:t>incorporando a todos los candidatos presentados</w:t>
      </w:r>
      <w:r w:rsidR="00E30F5C">
        <w:rPr>
          <w:rFonts w:ascii="Trade Gothic Next" w:eastAsia="Times New Roman" w:hAnsi="Trade Gothic Next"/>
          <w:sz w:val="20"/>
          <w:szCs w:val="20"/>
        </w:rPr>
        <w:t>.</w:t>
      </w:r>
      <w:r w:rsidR="00D80826" w:rsidRPr="00D80826">
        <w:rPr>
          <w:rFonts w:ascii="Trade Gothic Next" w:eastAsia="Times New Roman" w:hAnsi="Trade Gothic Next"/>
          <w:sz w:val="20"/>
          <w:szCs w:val="20"/>
        </w:rPr>
        <w:t xml:space="preserve"> </w:t>
      </w:r>
      <w:r w:rsidR="00D80826" w:rsidRPr="00A57FC1">
        <w:rPr>
          <w:rFonts w:ascii="Trade Gothic Next" w:eastAsia="Times New Roman" w:hAnsi="Trade Gothic Next"/>
          <w:sz w:val="20"/>
          <w:szCs w:val="20"/>
        </w:rPr>
        <w:t>Se nombra a D. Rafael de Góngora y</w:t>
      </w:r>
      <w:r w:rsidR="00D80826">
        <w:rPr>
          <w:rFonts w:ascii="Trade Gothic Next" w:eastAsia="Times New Roman" w:hAnsi="Trade Gothic Next"/>
          <w:sz w:val="20"/>
          <w:szCs w:val="20"/>
        </w:rPr>
        <w:t xml:space="preserve"> Escrivá de Romaní como representante de la Junta de Gobierno en la comisión</w:t>
      </w:r>
      <w:r w:rsidR="008F2CD3">
        <w:rPr>
          <w:rFonts w:ascii="Trade Gothic Next" w:eastAsia="Times New Roman" w:hAnsi="Trade Gothic Next"/>
          <w:sz w:val="20"/>
          <w:szCs w:val="20"/>
        </w:rPr>
        <w:t xml:space="preserve"> y coordinador de </w:t>
      </w:r>
      <w:r w:rsidR="003B61F2">
        <w:rPr>
          <w:rFonts w:ascii="Trade Gothic Next" w:eastAsia="Times New Roman" w:hAnsi="Trade Gothic Next"/>
          <w:sz w:val="20"/>
          <w:szCs w:val="20"/>
        </w:rPr>
        <w:t>esta</w:t>
      </w:r>
      <w:r w:rsidR="00D80826">
        <w:rPr>
          <w:rFonts w:ascii="Trade Gothic Next" w:eastAsia="Times New Roman" w:hAnsi="Trade Gothic Next"/>
          <w:sz w:val="20"/>
          <w:szCs w:val="20"/>
        </w:rPr>
        <w:t>.</w:t>
      </w:r>
    </w:p>
    <w:p w14:paraId="2BD6E4FE" w14:textId="2F881111" w:rsidR="001035F0" w:rsidRDefault="001035F0" w:rsidP="001035F0">
      <w:pPr>
        <w:spacing w:line="252" w:lineRule="auto"/>
        <w:rPr>
          <w:rFonts w:ascii="Trade Gothic Next" w:eastAsia="Times New Roman" w:hAnsi="Trade Gothic Next"/>
          <w:sz w:val="20"/>
          <w:szCs w:val="20"/>
        </w:rPr>
      </w:pPr>
      <w:r w:rsidRPr="00424725">
        <w:rPr>
          <w:rFonts w:ascii="Trade Gothic Next" w:eastAsia="Times New Roman" w:hAnsi="Trade Gothic Next"/>
          <w:sz w:val="20"/>
          <w:szCs w:val="20"/>
        </w:rPr>
        <w:t>Comisión de Competencias Profesionales</w:t>
      </w:r>
    </w:p>
    <w:p w14:paraId="439EBFB7" w14:textId="5633A791" w:rsidR="00FC077B" w:rsidRDefault="00FC077B" w:rsidP="00FC077B">
      <w:pPr>
        <w:spacing w:line="252" w:lineRule="auto"/>
        <w:rPr>
          <w:rFonts w:ascii="Trade Gothic Next" w:eastAsia="Times New Roman" w:hAnsi="Trade Gothic Next"/>
          <w:sz w:val="20"/>
          <w:szCs w:val="20"/>
        </w:rPr>
      </w:pPr>
      <w:r>
        <w:rPr>
          <w:rFonts w:ascii="Trade Gothic Next" w:eastAsia="Times New Roman" w:hAnsi="Trade Gothic Next"/>
          <w:sz w:val="20"/>
          <w:szCs w:val="20"/>
        </w:rPr>
        <w:t xml:space="preserve">La comisión está siendo muy activa actualmente en la presentación de alegaciones y recursos en los casos de los que se tiene noticia. Es necesario defender nuestras competencias en las oportunidades de empleo en la Administración Central y en las Autonómicas, </w:t>
      </w:r>
      <w:r w:rsidR="000531DC">
        <w:rPr>
          <w:rFonts w:ascii="Trade Gothic Next" w:eastAsia="Times New Roman" w:hAnsi="Trade Gothic Next"/>
          <w:sz w:val="20"/>
          <w:szCs w:val="20"/>
        </w:rPr>
        <w:t>así como</w:t>
      </w:r>
      <w:r>
        <w:rPr>
          <w:rFonts w:ascii="Trade Gothic Next" w:eastAsia="Times New Roman" w:hAnsi="Trade Gothic Next"/>
          <w:sz w:val="20"/>
          <w:szCs w:val="20"/>
        </w:rPr>
        <w:t xml:space="preserve"> que se valore nuestra profesión en las consultas públicas.</w:t>
      </w:r>
    </w:p>
    <w:p w14:paraId="3DF0CA08" w14:textId="77777777" w:rsidR="00FC077B" w:rsidRDefault="00FC077B" w:rsidP="001035F0">
      <w:pPr>
        <w:spacing w:line="252" w:lineRule="auto"/>
        <w:rPr>
          <w:rFonts w:ascii="Trade Gothic Next" w:eastAsia="Times New Roman" w:hAnsi="Trade Gothic Next"/>
          <w:sz w:val="20"/>
          <w:szCs w:val="20"/>
        </w:rPr>
      </w:pPr>
    </w:p>
    <w:p w14:paraId="21E06B33" w14:textId="42F99C6B" w:rsidR="00FC077B" w:rsidRPr="00FC077B" w:rsidRDefault="00FC077B" w:rsidP="001035F0">
      <w:pPr>
        <w:spacing w:line="252" w:lineRule="auto"/>
        <w:rPr>
          <w:rFonts w:ascii="Trade Gothic Next" w:eastAsia="Times New Roman" w:hAnsi="Trade Gothic Next"/>
          <w:sz w:val="20"/>
          <w:szCs w:val="20"/>
        </w:rPr>
      </w:pPr>
      <w:r w:rsidRPr="00FC077B">
        <w:rPr>
          <w:rFonts w:ascii="Trade Gothic Next" w:eastAsia="Times New Roman" w:hAnsi="Trade Gothic Next"/>
          <w:sz w:val="20"/>
          <w:szCs w:val="20"/>
        </w:rPr>
        <w:lastRenderedPageBreak/>
        <w:t>Se dispone de una propues</w:t>
      </w:r>
      <w:r>
        <w:rPr>
          <w:rFonts w:ascii="Trade Gothic Next" w:eastAsia="Times New Roman" w:hAnsi="Trade Gothic Next"/>
          <w:sz w:val="20"/>
          <w:szCs w:val="20"/>
        </w:rPr>
        <w:t>ta para la automatización del seguimiento del proceso de rastreo y extracción de información de boletines de entidades públicas y se ha contactado con otro sistema que puede entregar un servicio parecido.</w:t>
      </w:r>
    </w:p>
    <w:p w14:paraId="496E3B38" w14:textId="59836C59" w:rsidR="00454AE9" w:rsidRDefault="0076391F" w:rsidP="001035F0">
      <w:pPr>
        <w:spacing w:line="252" w:lineRule="auto"/>
        <w:rPr>
          <w:rFonts w:ascii="Trade Gothic Next" w:eastAsia="Times New Roman" w:hAnsi="Trade Gothic Next"/>
          <w:sz w:val="20"/>
          <w:szCs w:val="20"/>
        </w:rPr>
      </w:pPr>
      <w:r>
        <w:rPr>
          <w:rFonts w:ascii="Trade Gothic Next" w:eastAsia="Times New Roman" w:hAnsi="Trade Gothic Next"/>
          <w:sz w:val="20"/>
          <w:szCs w:val="20"/>
        </w:rPr>
        <w:t>Se han solicitado ofertas a 2 gabinetes jurídicos especializados en</w:t>
      </w:r>
      <w:r w:rsidR="00454AE9" w:rsidRPr="00454AE9">
        <w:rPr>
          <w:rFonts w:ascii="Trade Gothic Next" w:eastAsia="Times New Roman" w:hAnsi="Trade Gothic Next"/>
          <w:sz w:val="20"/>
          <w:szCs w:val="20"/>
        </w:rPr>
        <w:t xml:space="preserve"> materias relacionadas con la</w:t>
      </w:r>
      <w:r w:rsidR="00BE10A4">
        <w:rPr>
          <w:rFonts w:ascii="Trade Gothic Next" w:eastAsia="Times New Roman" w:hAnsi="Trade Gothic Next"/>
          <w:sz w:val="20"/>
          <w:szCs w:val="20"/>
        </w:rPr>
        <w:t>s competencias de la</w:t>
      </w:r>
      <w:r w:rsidR="00454AE9" w:rsidRPr="00454AE9">
        <w:rPr>
          <w:rFonts w:ascii="Trade Gothic Next" w:eastAsia="Times New Roman" w:hAnsi="Trade Gothic Next"/>
          <w:sz w:val="20"/>
          <w:szCs w:val="20"/>
        </w:rPr>
        <w:t xml:space="preserve"> profesión de Ingeniero Naval y Oceánico (INO) que, además, pueda encargarse de la elaboración de informes, la participación en reuniones técnico-jurídicas, la presentación y seguimiento de recursos, así como otros servicios relacionados que pudieran ser necesarios.</w:t>
      </w:r>
    </w:p>
    <w:p w14:paraId="2699DC38" w14:textId="70AC9920" w:rsidR="007F265F" w:rsidRDefault="007F265F" w:rsidP="001035F0">
      <w:pPr>
        <w:spacing w:line="252" w:lineRule="auto"/>
        <w:rPr>
          <w:rFonts w:ascii="Trade Gothic Next" w:eastAsia="Times New Roman" w:hAnsi="Trade Gothic Next"/>
          <w:sz w:val="20"/>
          <w:szCs w:val="20"/>
        </w:rPr>
      </w:pPr>
      <w:r>
        <w:rPr>
          <w:rFonts w:ascii="Trade Gothic Next" w:eastAsia="Times New Roman" w:hAnsi="Trade Gothic Next"/>
          <w:sz w:val="20"/>
          <w:szCs w:val="20"/>
        </w:rPr>
        <w:t>El 13 de julio está prevista una jornada de explicación del proceso selectivo para acceder al Cuerpo de Ingenieros Navales del Estado que probablemente pueda contar con un curso de formación con descuentos a colegiados, coordinado por la FIJJ.</w:t>
      </w:r>
    </w:p>
    <w:p w14:paraId="193B3F33" w14:textId="533593A6" w:rsidR="001035F0" w:rsidRDefault="001035F0" w:rsidP="001035F0">
      <w:pPr>
        <w:spacing w:line="252" w:lineRule="auto"/>
        <w:rPr>
          <w:rFonts w:ascii="Trade Gothic Next" w:eastAsia="Times New Roman" w:hAnsi="Trade Gothic Next"/>
          <w:sz w:val="20"/>
          <w:szCs w:val="20"/>
        </w:rPr>
      </w:pPr>
      <w:r w:rsidRPr="00424725">
        <w:rPr>
          <w:rFonts w:ascii="Trade Gothic Next" w:eastAsia="Times New Roman" w:hAnsi="Trade Gothic Next"/>
          <w:sz w:val="20"/>
          <w:szCs w:val="20"/>
        </w:rPr>
        <w:t>Comisión de Universidades</w:t>
      </w:r>
    </w:p>
    <w:p w14:paraId="09E657CB" w14:textId="7E973F2F" w:rsidR="00424725" w:rsidRPr="00424725" w:rsidRDefault="006979FD" w:rsidP="001035F0">
      <w:pPr>
        <w:spacing w:line="252" w:lineRule="auto"/>
        <w:rPr>
          <w:rFonts w:ascii="Trade Gothic Next" w:eastAsia="Times New Roman" w:hAnsi="Trade Gothic Next"/>
          <w:sz w:val="20"/>
          <w:szCs w:val="20"/>
        </w:rPr>
      </w:pPr>
      <w:r>
        <w:rPr>
          <w:rFonts w:ascii="Trade Gothic Next" w:eastAsia="Times New Roman" w:hAnsi="Trade Gothic Next"/>
          <w:sz w:val="20"/>
          <w:szCs w:val="20"/>
        </w:rPr>
        <w:t xml:space="preserve">Se comenta el trabajo </w:t>
      </w:r>
      <w:r w:rsidR="000531DC">
        <w:rPr>
          <w:rFonts w:ascii="Trade Gothic Next" w:eastAsia="Times New Roman" w:hAnsi="Trade Gothic Next"/>
          <w:sz w:val="20"/>
          <w:szCs w:val="20"/>
        </w:rPr>
        <w:t>conjunto</w:t>
      </w:r>
      <w:r>
        <w:rPr>
          <w:rFonts w:ascii="Trade Gothic Next" w:eastAsia="Times New Roman" w:hAnsi="Trade Gothic Next"/>
          <w:sz w:val="20"/>
          <w:szCs w:val="20"/>
        </w:rPr>
        <w:t xml:space="preserve"> de las 2 comisiones, de COIN y de AINE</w:t>
      </w:r>
      <w:r w:rsidR="005D10A7">
        <w:rPr>
          <w:rFonts w:ascii="Trade Gothic Next" w:eastAsia="Times New Roman" w:hAnsi="Trade Gothic Next"/>
          <w:sz w:val="20"/>
          <w:szCs w:val="20"/>
        </w:rPr>
        <w:t xml:space="preserve">, así como el trabajo para poner en marcha las tareas de los embajadores en las Escuelas. Sobre la encuesta del ingeniero naval del futuro se han recibido 26 respuestas, estando pendiente activar una segunda vuelta de solicitud de respuestas. Por </w:t>
      </w:r>
      <w:r w:rsidR="00143574">
        <w:rPr>
          <w:rFonts w:ascii="Trade Gothic Next" w:eastAsia="Times New Roman" w:hAnsi="Trade Gothic Next"/>
          <w:sz w:val="20"/>
          <w:szCs w:val="20"/>
        </w:rPr>
        <w:t>último,</w:t>
      </w:r>
      <w:r w:rsidR="005D10A7">
        <w:rPr>
          <w:rFonts w:ascii="Trade Gothic Next" w:eastAsia="Times New Roman" w:hAnsi="Trade Gothic Next"/>
          <w:sz w:val="20"/>
          <w:szCs w:val="20"/>
        </w:rPr>
        <w:t xml:space="preserve"> se comenta la creación de la figura del mentor</w:t>
      </w:r>
      <w:r w:rsidR="00143574">
        <w:rPr>
          <w:rFonts w:ascii="Trade Gothic Next" w:eastAsia="Times New Roman" w:hAnsi="Trade Gothic Next"/>
          <w:sz w:val="20"/>
          <w:szCs w:val="20"/>
        </w:rPr>
        <w:t xml:space="preserve"> comentada en el servicio de mayores de manera que los profesionales con mucha experiencia puedan realizar tareas de </w:t>
      </w:r>
      <w:proofErr w:type="spellStart"/>
      <w:r w:rsidR="00143574">
        <w:rPr>
          <w:rFonts w:ascii="Trade Gothic Next" w:eastAsia="Times New Roman" w:hAnsi="Trade Gothic Next"/>
          <w:sz w:val="20"/>
          <w:szCs w:val="20"/>
        </w:rPr>
        <w:t>mentorización</w:t>
      </w:r>
      <w:proofErr w:type="spellEnd"/>
      <w:r w:rsidR="00143574">
        <w:rPr>
          <w:rFonts w:ascii="Trade Gothic Next" w:eastAsia="Times New Roman" w:hAnsi="Trade Gothic Next"/>
          <w:sz w:val="20"/>
          <w:szCs w:val="20"/>
        </w:rPr>
        <w:t xml:space="preserve"> a nuevos colegiados.</w:t>
      </w:r>
    </w:p>
    <w:p w14:paraId="2661CDF3" w14:textId="73BCBDC2" w:rsidR="001035F0" w:rsidRDefault="001035F0" w:rsidP="001035F0">
      <w:pPr>
        <w:spacing w:line="252" w:lineRule="auto"/>
        <w:rPr>
          <w:rFonts w:ascii="Trade Gothic Next" w:eastAsia="Times New Roman" w:hAnsi="Trade Gothic Next"/>
          <w:sz w:val="20"/>
          <w:szCs w:val="20"/>
        </w:rPr>
      </w:pPr>
      <w:r w:rsidRPr="00424725">
        <w:rPr>
          <w:rFonts w:ascii="Trade Gothic Next" w:eastAsia="Times New Roman" w:hAnsi="Trade Gothic Next"/>
          <w:sz w:val="20"/>
          <w:szCs w:val="20"/>
        </w:rPr>
        <w:t>SOPIN</w:t>
      </w:r>
    </w:p>
    <w:p w14:paraId="2AC8B802" w14:textId="7C2D56DC" w:rsidR="00424725" w:rsidRDefault="00741A29" w:rsidP="001035F0">
      <w:pPr>
        <w:spacing w:line="252" w:lineRule="auto"/>
        <w:rPr>
          <w:rFonts w:ascii="Trade Gothic Next" w:eastAsia="Times New Roman" w:hAnsi="Trade Gothic Next"/>
          <w:sz w:val="20"/>
          <w:szCs w:val="20"/>
        </w:rPr>
      </w:pPr>
      <w:r>
        <w:rPr>
          <w:rFonts w:ascii="Trade Gothic Next" w:eastAsia="Times New Roman" w:hAnsi="Trade Gothic Next"/>
          <w:sz w:val="20"/>
          <w:szCs w:val="20"/>
        </w:rPr>
        <w:t>Se comunica la incorporación de Dña. Araceli de Hita el 1 de septiembre para hacerse cargo de la responsabilidad del SOPIN, así como los planes de acción previstos para su puesta en marcha. Se presenta la propuesta de tabla de becas y ayudas a la formación.</w:t>
      </w:r>
    </w:p>
    <w:p w14:paraId="726A2629" w14:textId="45F0F898" w:rsidR="00741A29" w:rsidRPr="00741A29" w:rsidRDefault="00741A29" w:rsidP="001035F0">
      <w:pPr>
        <w:spacing w:line="252" w:lineRule="auto"/>
        <w:rPr>
          <w:rFonts w:ascii="Trade Gothic Next" w:eastAsia="Times New Roman" w:hAnsi="Trade Gothic Next"/>
          <w:b/>
          <w:bCs/>
          <w:sz w:val="20"/>
          <w:szCs w:val="20"/>
        </w:rPr>
      </w:pPr>
      <w:r w:rsidRPr="00741A29">
        <w:rPr>
          <w:rFonts w:ascii="Trade Gothic Next" w:eastAsia="Times New Roman" w:hAnsi="Trade Gothic Next"/>
          <w:b/>
          <w:bCs/>
          <w:sz w:val="20"/>
          <w:szCs w:val="20"/>
        </w:rPr>
        <w:t>ACUERDO</w:t>
      </w:r>
    </w:p>
    <w:p w14:paraId="487DB995" w14:textId="770C5541" w:rsidR="00741A29" w:rsidRDefault="00741A29" w:rsidP="001035F0">
      <w:pPr>
        <w:spacing w:line="252" w:lineRule="auto"/>
        <w:rPr>
          <w:rFonts w:ascii="Trade Gothic Next" w:eastAsia="Times New Roman" w:hAnsi="Trade Gothic Next"/>
          <w:sz w:val="20"/>
          <w:szCs w:val="20"/>
        </w:rPr>
      </w:pPr>
      <w:r>
        <w:rPr>
          <w:rFonts w:ascii="Trade Gothic Next" w:eastAsia="Times New Roman" w:hAnsi="Trade Gothic Next"/>
          <w:sz w:val="20"/>
          <w:szCs w:val="20"/>
        </w:rPr>
        <w:t>Se aprueba la tabla con la propuesta de becas y ayudas a la formación.</w:t>
      </w:r>
    </w:p>
    <w:p w14:paraId="2F2FA7BC" w14:textId="77777777" w:rsidR="00C42D09" w:rsidRPr="00424725" w:rsidRDefault="00C42D09" w:rsidP="003B61F2">
      <w:pPr>
        <w:pStyle w:val="Sinespaciado"/>
      </w:pPr>
    </w:p>
    <w:p w14:paraId="73A8B3D7" w14:textId="77777777" w:rsidR="00424725" w:rsidRDefault="001C4FC5" w:rsidP="00424725">
      <w:pPr>
        <w:pStyle w:val="Prrafodelista"/>
        <w:numPr>
          <w:ilvl w:val="0"/>
          <w:numId w:val="12"/>
        </w:numPr>
        <w:spacing w:line="252" w:lineRule="auto"/>
        <w:rPr>
          <w:rFonts w:ascii="Trade Gothic Next" w:eastAsia="Times New Roman" w:hAnsi="Trade Gothic Next"/>
          <w:sz w:val="20"/>
          <w:szCs w:val="20"/>
          <w:u w:val="single"/>
        </w:rPr>
      </w:pPr>
      <w:r w:rsidRPr="001C4FC5">
        <w:rPr>
          <w:rFonts w:ascii="Trade Gothic Next" w:eastAsia="Times New Roman" w:hAnsi="Trade Gothic Next"/>
          <w:sz w:val="20"/>
          <w:szCs w:val="20"/>
          <w:u w:val="single"/>
        </w:rPr>
        <w:t>Ratificación de acuerdos de comisiones permanentes</w:t>
      </w:r>
    </w:p>
    <w:p w14:paraId="07935170" w14:textId="0EA23C28" w:rsidR="00C42D09" w:rsidRPr="00741A29" w:rsidRDefault="00C42D09" w:rsidP="00C42D09">
      <w:pPr>
        <w:spacing w:line="252" w:lineRule="auto"/>
        <w:rPr>
          <w:rFonts w:ascii="Trade Gothic Next" w:eastAsia="Times New Roman" w:hAnsi="Trade Gothic Next"/>
          <w:b/>
          <w:bCs/>
          <w:sz w:val="20"/>
          <w:szCs w:val="20"/>
        </w:rPr>
      </w:pPr>
      <w:r w:rsidRPr="00741A29">
        <w:rPr>
          <w:rFonts w:ascii="Trade Gothic Next" w:eastAsia="Times New Roman" w:hAnsi="Trade Gothic Next"/>
          <w:b/>
          <w:bCs/>
          <w:sz w:val="20"/>
          <w:szCs w:val="20"/>
        </w:rPr>
        <w:t>ACUERDO</w:t>
      </w:r>
    </w:p>
    <w:p w14:paraId="578B9D6E" w14:textId="6AD51CCE" w:rsidR="00021184" w:rsidRPr="00143574" w:rsidRDefault="00C42D09" w:rsidP="00424725">
      <w:pPr>
        <w:spacing w:line="252" w:lineRule="auto"/>
        <w:rPr>
          <w:rFonts w:ascii="Trade Gothic Next" w:eastAsia="Times New Roman" w:hAnsi="Trade Gothic Next"/>
          <w:sz w:val="20"/>
          <w:szCs w:val="20"/>
        </w:rPr>
      </w:pPr>
      <w:r w:rsidRPr="00143574">
        <w:rPr>
          <w:rFonts w:ascii="Trade Gothic Next" w:eastAsia="Times New Roman" w:hAnsi="Trade Gothic Next"/>
          <w:sz w:val="20"/>
          <w:szCs w:val="20"/>
        </w:rPr>
        <w:t xml:space="preserve">Se ratifican los siguientes acuerdos tomados por la </w:t>
      </w:r>
      <w:hyperlink r:id="rId5" w:history="1">
        <w:r w:rsidR="00021184" w:rsidRPr="00143574">
          <w:rPr>
            <w:rFonts w:ascii="Trade Gothic Next" w:eastAsia="Times New Roman" w:hAnsi="Trade Gothic Next"/>
            <w:sz w:val="20"/>
            <w:szCs w:val="20"/>
          </w:rPr>
          <w:t>C</w:t>
        </w:r>
        <w:r w:rsidR="00021184" w:rsidRPr="00424725">
          <w:rPr>
            <w:rFonts w:ascii="Trade Gothic Next" w:eastAsia="Times New Roman" w:hAnsi="Trade Gothic Next"/>
            <w:sz w:val="20"/>
            <w:szCs w:val="20"/>
          </w:rPr>
          <w:t xml:space="preserve">omisión Permanente </w:t>
        </w:r>
        <w:r>
          <w:rPr>
            <w:rFonts w:ascii="Trade Gothic Next" w:eastAsia="Times New Roman" w:hAnsi="Trade Gothic Next"/>
            <w:sz w:val="20"/>
            <w:szCs w:val="20"/>
          </w:rPr>
          <w:t xml:space="preserve">el </w:t>
        </w:r>
        <w:r w:rsidR="00021184" w:rsidRPr="00424725">
          <w:rPr>
            <w:rFonts w:ascii="Trade Gothic Next" w:eastAsia="Times New Roman" w:hAnsi="Trade Gothic Next"/>
            <w:sz w:val="20"/>
            <w:szCs w:val="20"/>
          </w:rPr>
          <w:t>10/06/22</w:t>
        </w:r>
      </w:hyperlink>
    </w:p>
    <w:p w14:paraId="41B36937" w14:textId="77777777" w:rsidR="00021184" w:rsidRPr="00021184" w:rsidRDefault="00021184" w:rsidP="00021184">
      <w:pPr>
        <w:numPr>
          <w:ilvl w:val="0"/>
          <w:numId w:val="13"/>
        </w:numPr>
        <w:rPr>
          <w:rFonts w:ascii="Trade Gothic Next" w:eastAsia="Times New Roman" w:hAnsi="Trade Gothic Next"/>
          <w:sz w:val="20"/>
          <w:szCs w:val="20"/>
        </w:rPr>
      </w:pPr>
      <w:r w:rsidRPr="00021184">
        <w:rPr>
          <w:rFonts w:ascii="Trade Gothic Next" w:eastAsia="Times New Roman" w:hAnsi="Trade Gothic Next"/>
          <w:sz w:val="20"/>
          <w:szCs w:val="20"/>
        </w:rPr>
        <w:t>La Comisión Permanente de la Junta de Gobierno acuerda aprobar las solicitudes de alta.</w:t>
      </w:r>
    </w:p>
    <w:p w14:paraId="1AD834A8" w14:textId="64C2B427" w:rsidR="00021184" w:rsidRDefault="00021184" w:rsidP="00021184">
      <w:pPr>
        <w:numPr>
          <w:ilvl w:val="0"/>
          <w:numId w:val="13"/>
        </w:numPr>
        <w:rPr>
          <w:rFonts w:ascii="Trade Gothic Next" w:eastAsia="Times New Roman" w:hAnsi="Trade Gothic Next"/>
          <w:sz w:val="20"/>
          <w:szCs w:val="20"/>
        </w:rPr>
      </w:pPr>
      <w:r w:rsidRPr="00021184">
        <w:rPr>
          <w:rFonts w:ascii="Trade Gothic Next" w:eastAsia="Times New Roman" w:hAnsi="Trade Gothic Next"/>
          <w:sz w:val="20"/>
          <w:szCs w:val="20"/>
        </w:rPr>
        <w:t>La Comisión Permanente de la Junta de Gobierno acuerda aprobar la solicitud de la DT en País Vasco de realizar una actividad técnica sobre el Patrimonio de Astilleros navales de la ría de Bilbao (solicitud anexo 1).</w:t>
      </w:r>
    </w:p>
    <w:p w14:paraId="3633121A" w14:textId="10D83D60" w:rsidR="00021184" w:rsidRDefault="00C42D09" w:rsidP="00424725">
      <w:pPr>
        <w:rPr>
          <w:rFonts w:ascii="Trade Gothic Next" w:eastAsia="Times New Roman" w:hAnsi="Trade Gothic Next"/>
          <w:sz w:val="20"/>
          <w:szCs w:val="20"/>
        </w:rPr>
      </w:pPr>
      <w:r>
        <w:rPr>
          <w:rFonts w:ascii="Trade Gothic Next" w:eastAsia="Times New Roman" w:hAnsi="Trade Gothic Next"/>
          <w:sz w:val="20"/>
          <w:szCs w:val="20"/>
        </w:rPr>
        <w:t xml:space="preserve">Se ratifican los siguientes acuerdos tomados por la </w:t>
      </w:r>
      <w:hyperlink r:id="rId6" w:history="1">
        <w:r w:rsidR="00021184" w:rsidRPr="00021184">
          <w:rPr>
            <w:rFonts w:ascii="Trade Gothic Next" w:eastAsia="Times New Roman" w:hAnsi="Trade Gothic Next"/>
            <w:sz w:val="20"/>
            <w:szCs w:val="20"/>
          </w:rPr>
          <w:t xml:space="preserve">Comisión Permanente </w:t>
        </w:r>
        <w:r>
          <w:rPr>
            <w:rFonts w:ascii="Trade Gothic Next" w:eastAsia="Times New Roman" w:hAnsi="Trade Gothic Next"/>
            <w:sz w:val="20"/>
            <w:szCs w:val="20"/>
          </w:rPr>
          <w:t xml:space="preserve">el </w:t>
        </w:r>
        <w:r w:rsidR="00021184" w:rsidRPr="00021184">
          <w:rPr>
            <w:rFonts w:ascii="Trade Gothic Next" w:eastAsia="Times New Roman" w:hAnsi="Trade Gothic Next"/>
            <w:sz w:val="20"/>
            <w:szCs w:val="20"/>
          </w:rPr>
          <w:t>24/06/22</w:t>
        </w:r>
      </w:hyperlink>
    </w:p>
    <w:p w14:paraId="0E378A7D" w14:textId="77777777" w:rsidR="00021184" w:rsidRPr="00021184" w:rsidRDefault="00021184" w:rsidP="00021184">
      <w:pPr>
        <w:numPr>
          <w:ilvl w:val="0"/>
          <w:numId w:val="14"/>
        </w:numPr>
        <w:rPr>
          <w:rFonts w:ascii="Trade Gothic Next" w:eastAsia="Times New Roman" w:hAnsi="Trade Gothic Next"/>
          <w:sz w:val="20"/>
          <w:szCs w:val="20"/>
        </w:rPr>
      </w:pPr>
      <w:r w:rsidRPr="00021184">
        <w:rPr>
          <w:rFonts w:ascii="Trade Gothic Next" w:eastAsia="Times New Roman" w:hAnsi="Trade Gothic Next"/>
          <w:sz w:val="20"/>
          <w:szCs w:val="20"/>
        </w:rPr>
        <w:t xml:space="preserve">La Comisión Permanente de la Junta de Gobierno acuerda interponer Recurso Contencioso Administrativo frente al Real Decreto 269/2022, de 12 de </w:t>
      </w:r>
      <w:proofErr w:type="gramStart"/>
      <w:r w:rsidRPr="00021184">
        <w:rPr>
          <w:rFonts w:ascii="Trade Gothic Next" w:eastAsia="Times New Roman" w:hAnsi="Trade Gothic Next"/>
          <w:sz w:val="20"/>
          <w:szCs w:val="20"/>
        </w:rPr>
        <w:t>Abril</w:t>
      </w:r>
      <w:proofErr w:type="gramEnd"/>
      <w:r w:rsidRPr="00021184">
        <w:rPr>
          <w:rFonts w:ascii="Trade Gothic Next" w:eastAsia="Times New Roman" w:hAnsi="Trade Gothic Next"/>
          <w:sz w:val="20"/>
          <w:szCs w:val="20"/>
        </w:rPr>
        <w:t xml:space="preserve"> por el que se regulan los títulos profesionales y de competencia de la Marina Mercante, publicado el 13 de Abril del año en curso en el Boletín Oficial del Estado, “I. Disposiciones Generales. Ministerio de Transportes, Movilidad y Agenda Urbana”. </w:t>
      </w:r>
    </w:p>
    <w:p w14:paraId="1569AF4E" w14:textId="77777777" w:rsidR="001C4FC5" w:rsidRPr="001C4FC5" w:rsidRDefault="001C4FC5" w:rsidP="003B61F2">
      <w:pPr>
        <w:pStyle w:val="Sinespaciado"/>
      </w:pPr>
    </w:p>
    <w:p w14:paraId="7A4BF91E" w14:textId="04217482" w:rsidR="001C4FC5" w:rsidRDefault="001C4FC5" w:rsidP="001C4FC5">
      <w:pPr>
        <w:pStyle w:val="Prrafodelista"/>
        <w:numPr>
          <w:ilvl w:val="0"/>
          <w:numId w:val="12"/>
        </w:numPr>
        <w:spacing w:line="252" w:lineRule="auto"/>
        <w:rPr>
          <w:rFonts w:ascii="Trade Gothic Next" w:eastAsia="Times New Roman" w:hAnsi="Trade Gothic Next"/>
          <w:sz w:val="20"/>
          <w:szCs w:val="20"/>
          <w:u w:val="single"/>
        </w:rPr>
      </w:pPr>
      <w:bookmarkStart w:id="0" w:name="_Hlk108456916"/>
      <w:r w:rsidRPr="001C4FC5">
        <w:rPr>
          <w:rFonts w:ascii="Trade Gothic Next" w:eastAsia="Times New Roman" w:hAnsi="Trade Gothic Next"/>
          <w:sz w:val="20"/>
          <w:szCs w:val="20"/>
          <w:u w:val="single"/>
        </w:rPr>
        <w:t xml:space="preserve">Delegación de la JG en la decana de la capacidad representación judicial en la interposición de recursos frente a las disposiciones generales, actos o actuaciones administrativos que se pretendan impugnar. Información asuntos jurídicos. </w:t>
      </w:r>
    </w:p>
    <w:bookmarkEnd w:id="0"/>
    <w:p w14:paraId="1FC2C8E8" w14:textId="2EE022B3" w:rsidR="00143574" w:rsidRDefault="00143574" w:rsidP="00C42D09">
      <w:pPr>
        <w:spacing w:line="252" w:lineRule="auto"/>
        <w:ind w:left="360"/>
        <w:rPr>
          <w:rFonts w:ascii="Trade Gothic Next" w:eastAsia="Times New Roman" w:hAnsi="Trade Gothic Next"/>
          <w:b/>
          <w:bCs/>
          <w:sz w:val="20"/>
          <w:szCs w:val="20"/>
        </w:rPr>
      </w:pPr>
    </w:p>
    <w:p w14:paraId="679FFCC0" w14:textId="77777777" w:rsidR="003B61F2" w:rsidRDefault="003B61F2" w:rsidP="00C42D09">
      <w:pPr>
        <w:spacing w:line="252" w:lineRule="auto"/>
        <w:ind w:left="360"/>
        <w:rPr>
          <w:rFonts w:ascii="Trade Gothic Next" w:eastAsia="Times New Roman" w:hAnsi="Trade Gothic Next"/>
          <w:b/>
          <w:bCs/>
          <w:sz w:val="20"/>
          <w:szCs w:val="20"/>
        </w:rPr>
      </w:pPr>
    </w:p>
    <w:p w14:paraId="3CEC4119" w14:textId="6681E1DD" w:rsidR="00C42D09" w:rsidRPr="00C42D09" w:rsidRDefault="00C42D09" w:rsidP="002800AE">
      <w:pPr>
        <w:spacing w:line="252" w:lineRule="auto"/>
        <w:rPr>
          <w:rFonts w:ascii="Trade Gothic Next" w:eastAsia="Times New Roman" w:hAnsi="Trade Gothic Next"/>
          <w:b/>
          <w:bCs/>
          <w:sz w:val="20"/>
          <w:szCs w:val="20"/>
        </w:rPr>
      </w:pPr>
      <w:r w:rsidRPr="00C42D09">
        <w:rPr>
          <w:rFonts w:ascii="Trade Gothic Next" w:eastAsia="Times New Roman" w:hAnsi="Trade Gothic Next"/>
          <w:b/>
          <w:bCs/>
          <w:sz w:val="20"/>
          <w:szCs w:val="20"/>
        </w:rPr>
        <w:lastRenderedPageBreak/>
        <w:t>ACUERDO</w:t>
      </w:r>
    </w:p>
    <w:p w14:paraId="4517CBA5" w14:textId="3F2755B1" w:rsidR="00C42D09" w:rsidRDefault="00C42D09" w:rsidP="00FB6414">
      <w:pPr>
        <w:spacing w:line="252" w:lineRule="auto"/>
        <w:rPr>
          <w:rFonts w:ascii="Trade Gothic Next" w:eastAsia="Times New Roman" w:hAnsi="Trade Gothic Next"/>
          <w:sz w:val="20"/>
          <w:szCs w:val="20"/>
        </w:rPr>
      </w:pPr>
      <w:r w:rsidRPr="00C42D09">
        <w:rPr>
          <w:rFonts w:ascii="Trade Gothic Next" w:eastAsia="Times New Roman" w:hAnsi="Trade Gothic Next"/>
          <w:sz w:val="20"/>
          <w:szCs w:val="20"/>
        </w:rPr>
        <w:t xml:space="preserve">Delegación de la </w:t>
      </w:r>
      <w:r w:rsidR="000531DC">
        <w:rPr>
          <w:rFonts w:ascii="Trade Gothic Next" w:eastAsia="Times New Roman" w:hAnsi="Trade Gothic Next"/>
          <w:sz w:val="20"/>
          <w:szCs w:val="20"/>
        </w:rPr>
        <w:t xml:space="preserve">JG en la </w:t>
      </w:r>
      <w:r>
        <w:rPr>
          <w:rFonts w:ascii="Trade Gothic Next" w:eastAsia="Times New Roman" w:hAnsi="Trade Gothic Next"/>
          <w:sz w:val="20"/>
          <w:szCs w:val="20"/>
        </w:rPr>
        <w:t>Comisión Permanente</w:t>
      </w:r>
      <w:r w:rsidRPr="00C42D09">
        <w:rPr>
          <w:rFonts w:ascii="Trade Gothic Next" w:eastAsia="Times New Roman" w:hAnsi="Trade Gothic Next"/>
          <w:sz w:val="20"/>
          <w:szCs w:val="20"/>
        </w:rPr>
        <w:t xml:space="preserve"> de la capacidad representación judicial en la interposición de recursos frente a las disposiciones generales, actos o actuaciones administrativos que se pretendan impugnar.</w:t>
      </w:r>
    </w:p>
    <w:p w14:paraId="0527A9DF" w14:textId="77777777" w:rsidR="003B61F2" w:rsidRDefault="003B61F2" w:rsidP="003B61F2">
      <w:pPr>
        <w:pStyle w:val="Sinespaciado"/>
      </w:pPr>
    </w:p>
    <w:p w14:paraId="2156CB33" w14:textId="33B51DD1" w:rsidR="001C4FC5" w:rsidRDefault="001C4FC5" w:rsidP="001C4FC5">
      <w:pPr>
        <w:pStyle w:val="Prrafodelista"/>
        <w:numPr>
          <w:ilvl w:val="0"/>
          <w:numId w:val="12"/>
        </w:numPr>
        <w:spacing w:line="252" w:lineRule="auto"/>
        <w:rPr>
          <w:rFonts w:ascii="Trade Gothic Next" w:eastAsia="Times New Roman" w:hAnsi="Trade Gothic Next"/>
          <w:sz w:val="20"/>
          <w:szCs w:val="20"/>
          <w:u w:val="single"/>
        </w:rPr>
      </w:pPr>
      <w:r w:rsidRPr="001C4FC5">
        <w:rPr>
          <w:rFonts w:ascii="Trade Gothic Next" w:eastAsia="Times New Roman" w:hAnsi="Trade Gothic Next"/>
          <w:sz w:val="20"/>
          <w:szCs w:val="20"/>
          <w:u w:val="single"/>
        </w:rPr>
        <w:t>Información económica a 31 de mayo. Seguimiento y control</w:t>
      </w:r>
    </w:p>
    <w:p w14:paraId="206D0D6F" w14:textId="1E3A57A5" w:rsidR="002800AE" w:rsidRDefault="002800AE" w:rsidP="00FB6414">
      <w:pPr>
        <w:spacing w:line="252" w:lineRule="auto"/>
        <w:rPr>
          <w:rFonts w:ascii="Trade Gothic Next" w:eastAsia="Times New Roman" w:hAnsi="Trade Gothic Next"/>
          <w:sz w:val="20"/>
          <w:szCs w:val="20"/>
        </w:rPr>
      </w:pPr>
      <w:r>
        <w:rPr>
          <w:rFonts w:ascii="Trade Gothic Next" w:eastAsia="Times New Roman" w:hAnsi="Trade Gothic Next"/>
          <w:sz w:val="20"/>
          <w:szCs w:val="20"/>
        </w:rPr>
        <w:t xml:space="preserve">Los Registros de Trabajos Profesionales experimentan un incremento de 23.000 EUROS en mayo lo que permite </w:t>
      </w:r>
      <w:r w:rsidR="008E49BC">
        <w:rPr>
          <w:rFonts w:ascii="Trade Gothic Next" w:eastAsia="Times New Roman" w:hAnsi="Trade Gothic Next"/>
          <w:sz w:val="20"/>
          <w:szCs w:val="20"/>
        </w:rPr>
        <w:t>tener esperanzas de que se mantenga esa tendencia en los próximos meses.</w:t>
      </w:r>
    </w:p>
    <w:p w14:paraId="1D3384D4" w14:textId="2F7E6ECA" w:rsidR="00D638A4" w:rsidRDefault="000244CC" w:rsidP="00FB6414">
      <w:pPr>
        <w:spacing w:line="252" w:lineRule="auto"/>
        <w:rPr>
          <w:rFonts w:ascii="Trade Gothic Next" w:eastAsia="Times New Roman" w:hAnsi="Trade Gothic Next"/>
          <w:sz w:val="20"/>
          <w:szCs w:val="20"/>
        </w:rPr>
      </w:pPr>
      <w:r>
        <w:rPr>
          <w:rFonts w:ascii="Trade Gothic Next" w:eastAsia="Times New Roman" w:hAnsi="Trade Gothic Next"/>
          <w:sz w:val="20"/>
          <w:szCs w:val="20"/>
        </w:rPr>
        <w:t>En la partida de salarios no está contemplada la posible subida por Convenio.</w:t>
      </w:r>
    </w:p>
    <w:p w14:paraId="6C8676A8" w14:textId="311A6A2C" w:rsidR="000244CC" w:rsidRDefault="000244CC" w:rsidP="00FB6414">
      <w:pPr>
        <w:spacing w:line="252" w:lineRule="auto"/>
        <w:rPr>
          <w:rFonts w:ascii="Trade Gothic Next" w:eastAsia="Times New Roman" w:hAnsi="Trade Gothic Next"/>
          <w:sz w:val="20"/>
          <w:szCs w:val="20"/>
        </w:rPr>
      </w:pPr>
      <w:r>
        <w:rPr>
          <w:rFonts w:ascii="Trade Gothic Next" w:eastAsia="Times New Roman" w:hAnsi="Trade Gothic Next"/>
          <w:sz w:val="20"/>
          <w:szCs w:val="20"/>
        </w:rPr>
        <w:t>Los dividendos cobrados hasta el momento ascienden a 101. 000 EUROS, habiendo más incertidumbre relativa con el valor de la cartera de valores que, de aquí a fin de año puede verse muy afectada por la situación económica y geoestratégica actual relacionada, entre otras cosas con la guerra en Ucrania.</w:t>
      </w:r>
    </w:p>
    <w:p w14:paraId="05C47209" w14:textId="77777777" w:rsidR="00D638A4" w:rsidRPr="00FB6414" w:rsidRDefault="00D638A4" w:rsidP="003B61F2">
      <w:pPr>
        <w:pStyle w:val="Sinespaciado"/>
      </w:pPr>
    </w:p>
    <w:p w14:paraId="7A36ECB4" w14:textId="5976F8E1" w:rsidR="001C4FC5" w:rsidRDefault="001C4FC5" w:rsidP="001C4FC5">
      <w:pPr>
        <w:pStyle w:val="Prrafodelista"/>
        <w:numPr>
          <w:ilvl w:val="0"/>
          <w:numId w:val="12"/>
        </w:numPr>
        <w:spacing w:line="252" w:lineRule="auto"/>
        <w:rPr>
          <w:rFonts w:ascii="Trade Gothic Next" w:eastAsia="Times New Roman" w:hAnsi="Trade Gothic Next"/>
          <w:sz w:val="20"/>
          <w:szCs w:val="20"/>
          <w:u w:val="single"/>
        </w:rPr>
      </w:pPr>
      <w:r w:rsidRPr="001C4FC5">
        <w:rPr>
          <w:rFonts w:ascii="Trade Gothic Next" w:eastAsia="Times New Roman" w:hAnsi="Trade Gothic Next"/>
          <w:sz w:val="20"/>
          <w:szCs w:val="20"/>
          <w:u w:val="single"/>
        </w:rPr>
        <w:t>Seguimiento del plan de colegiación</w:t>
      </w:r>
    </w:p>
    <w:p w14:paraId="4436BE7B" w14:textId="28E60D7D" w:rsidR="001C4FC5" w:rsidRPr="007A30AB" w:rsidRDefault="007A30AB" w:rsidP="001C4FC5">
      <w:pPr>
        <w:spacing w:line="252" w:lineRule="auto"/>
        <w:rPr>
          <w:rFonts w:ascii="Trade Gothic Next" w:eastAsia="Times New Roman" w:hAnsi="Trade Gothic Next"/>
          <w:sz w:val="20"/>
          <w:szCs w:val="20"/>
        </w:rPr>
      </w:pPr>
      <w:r w:rsidRPr="007A30AB">
        <w:rPr>
          <w:rFonts w:ascii="Trade Gothic Next" w:eastAsia="Times New Roman" w:hAnsi="Trade Gothic Next"/>
          <w:sz w:val="20"/>
          <w:szCs w:val="20"/>
        </w:rPr>
        <w:t xml:space="preserve">Se actualiza </w:t>
      </w:r>
      <w:r>
        <w:rPr>
          <w:rFonts w:ascii="Trade Gothic Next" w:eastAsia="Times New Roman" w:hAnsi="Trade Gothic Next"/>
          <w:sz w:val="20"/>
          <w:szCs w:val="20"/>
        </w:rPr>
        <w:t xml:space="preserve">la situación de las acciones relacionadas, mencionando la dificultad de encontrar candidatos voluntarios a incorporarse a </w:t>
      </w:r>
      <w:r w:rsidR="000531DC">
        <w:rPr>
          <w:rFonts w:ascii="Trade Gothic Next" w:eastAsia="Times New Roman" w:hAnsi="Trade Gothic Next"/>
          <w:sz w:val="20"/>
          <w:szCs w:val="20"/>
        </w:rPr>
        <w:t xml:space="preserve">la </w:t>
      </w:r>
      <w:r>
        <w:rPr>
          <w:rFonts w:ascii="Trade Gothic Next" w:eastAsia="Times New Roman" w:hAnsi="Trade Gothic Next"/>
          <w:sz w:val="20"/>
          <w:szCs w:val="20"/>
        </w:rPr>
        <w:t>comisión</w:t>
      </w:r>
      <w:r w:rsidR="000531DC">
        <w:rPr>
          <w:rFonts w:ascii="Trade Gothic Next" w:eastAsia="Times New Roman" w:hAnsi="Trade Gothic Next"/>
          <w:sz w:val="20"/>
          <w:szCs w:val="20"/>
        </w:rPr>
        <w:t xml:space="preserve"> de expatriados</w:t>
      </w:r>
      <w:r>
        <w:rPr>
          <w:rFonts w:ascii="Trade Gothic Next" w:eastAsia="Times New Roman" w:hAnsi="Trade Gothic Next"/>
          <w:sz w:val="20"/>
          <w:szCs w:val="20"/>
        </w:rPr>
        <w:t>, por el momento.</w:t>
      </w:r>
    </w:p>
    <w:p w14:paraId="7EC0C1DF" w14:textId="77777777" w:rsidR="007A30AB" w:rsidRPr="007A30AB" w:rsidRDefault="007A30AB" w:rsidP="003B61F2">
      <w:pPr>
        <w:pStyle w:val="Sinespaciado"/>
      </w:pPr>
    </w:p>
    <w:p w14:paraId="5CF84E2F" w14:textId="2AE43F3A" w:rsidR="001C4FC5" w:rsidRDefault="001C4FC5" w:rsidP="001C4FC5">
      <w:pPr>
        <w:pStyle w:val="Prrafodelista"/>
        <w:numPr>
          <w:ilvl w:val="0"/>
          <w:numId w:val="12"/>
        </w:numPr>
        <w:spacing w:line="252" w:lineRule="auto"/>
        <w:rPr>
          <w:rFonts w:ascii="Trade Gothic Next" w:eastAsia="Times New Roman" w:hAnsi="Trade Gothic Next"/>
          <w:sz w:val="20"/>
          <w:szCs w:val="20"/>
          <w:u w:val="single"/>
        </w:rPr>
      </w:pPr>
      <w:r w:rsidRPr="001C4FC5">
        <w:rPr>
          <w:rFonts w:ascii="Trade Gothic Next" w:eastAsia="Times New Roman" w:hAnsi="Trade Gothic Next"/>
          <w:sz w:val="20"/>
          <w:szCs w:val="20"/>
          <w:u w:val="single"/>
        </w:rPr>
        <w:t>Seguimiento del plan de comunicación</w:t>
      </w:r>
    </w:p>
    <w:p w14:paraId="115A6658" w14:textId="6325E3BF" w:rsidR="001C4FC5" w:rsidRDefault="007A30AB" w:rsidP="001C4FC5">
      <w:pPr>
        <w:spacing w:line="252" w:lineRule="auto"/>
        <w:rPr>
          <w:rFonts w:ascii="Trade Gothic Next" w:eastAsia="Times New Roman" w:hAnsi="Trade Gothic Next"/>
          <w:sz w:val="20"/>
          <w:szCs w:val="20"/>
        </w:rPr>
      </w:pPr>
      <w:r>
        <w:rPr>
          <w:rFonts w:ascii="Trade Gothic Next" w:eastAsia="Times New Roman" w:hAnsi="Trade Gothic Next"/>
          <w:sz w:val="20"/>
          <w:szCs w:val="20"/>
        </w:rPr>
        <w:t xml:space="preserve">Se comentan los avances relacionados con la propuesta de renovación de la Revista Ingeniería Naval que va a incorporar cambios en su formato, desde los tipos de letra y colores hasta el formato de los artículos y probablemente tipo de papel. </w:t>
      </w:r>
      <w:r w:rsidR="00D31677">
        <w:rPr>
          <w:rFonts w:ascii="Trade Gothic Next" w:eastAsia="Times New Roman" w:hAnsi="Trade Gothic Next"/>
          <w:sz w:val="20"/>
          <w:szCs w:val="20"/>
        </w:rPr>
        <w:t>Se prevé tener el primer ejemplar con el nuevo diseño haciéndolo coincidir con el 61º Congreso de octubre en Palma de Mallorca.</w:t>
      </w:r>
    </w:p>
    <w:p w14:paraId="3F9F091A" w14:textId="77777777" w:rsidR="003B61F2" w:rsidRPr="007A30AB" w:rsidRDefault="003B61F2" w:rsidP="003B61F2">
      <w:pPr>
        <w:pStyle w:val="Sinespaciado"/>
      </w:pPr>
    </w:p>
    <w:p w14:paraId="3CDC36B8" w14:textId="1C7AC26C" w:rsidR="001C4FC5" w:rsidRDefault="001C4FC5" w:rsidP="001C4FC5">
      <w:pPr>
        <w:pStyle w:val="Prrafodelista"/>
        <w:numPr>
          <w:ilvl w:val="0"/>
          <w:numId w:val="12"/>
        </w:numPr>
        <w:spacing w:line="252" w:lineRule="auto"/>
        <w:rPr>
          <w:rFonts w:ascii="Trade Gothic Next" w:eastAsia="Times New Roman" w:hAnsi="Trade Gothic Next"/>
          <w:sz w:val="20"/>
          <w:szCs w:val="20"/>
          <w:u w:val="single"/>
        </w:rPr>
      </w:pPr>
      <w:r w:rsidRPr="001C4FC5">
        <w:rPr>
          <w:rFonts w:ascii="Trade Gothic Next" w:eastAsia="Times New Roman" w:hAnsi="Trade Gothic Next"/>
          <w:sz w:val="20"/>
          <w:szCs w:val="20"/>
          <w:u w:val="single"/>
        </w:rPr>
        <w:t>Seguimiento acciones actas anteriores.</w:t>
      </w:r>
    </w:p>
    <w:p w14:paraId="2C81761D" w14:textId="77777777" w:rsidR="001C4FC5" w:rsidRPr="001C4FC5" w:rsidRDefault="001C4FC5" w:rsidP="001C4FC5">
      <w:pPr>
        <w:pStyle w:val="Prrafodelista"/>
        <w:spacing w:line="252" w:lineRule="auto"/>
        <w:rPr>
          <w:rFonts w:ascii="Trade Gothic Next" w:eastAsia="Times New Roman" w:hAnsi="Trade Gothic Next"/>
          <w:sz w:val="20"/>
          <w:szCs w:val="20"/>
          <w:u w:val="single"/>
        </w:rPr>
      </w:pPr>
    </w:p>
    <w:p w14:paraId="672BFBEB" w14:textId="07B9F1DD" w:rsidR="001C4FC5" w:rsidRDefault="001C4FC5" w:rsidP="001C4FC5">
      <w:pPr>
        <w:pStyle w:val="Prrafodelista"/>
        <w:numPr>
          <w:ilvl w:val="1"/>
          <w:numId w:val="12"/>
        </w:numPr>
        <w:spacing w:line="252" w:lineRule="auto"/>
        <w:rPr>
          <w:rFonts w:ascii="Trade Gothic Next" w:eastAsia="Times New Roman" w:hAnsi="Trade Gothic Next"/>
          <w:sz w:val="20"/>
          <w:szCs w:val="20"/>
          <w:u w:val="single"/>
        </w:rPr>
      </w:pPr>
      <w:r w:rsidRPr="001C4FC5">
        <w:rPr>
          <w:rFonts w:ascii="Trade Gothic Next" w:eastAsia="Times New Roman" w:hAnsi="Trade Gothic Next"/>
          <w:sz w:val="20"/>
          <w:szCs w:val="20"/>
          <w:u w:val="single"/>
        </w:rPr>
        <w:t>Aprobación de la solicitud al representante de la JG en la FIJJ para que se reciba información de seguimiento periódico de la evolución económica de la FIJJ</w:t>
      </w:r>
    </w:p>
    <w:p w14:paraId="7F92419F" w14:textId="69D096BC" w:rsidR="00E73895" w:rsidRPr="00E73895" w:rsidRDefault="00323AAA" w:rsidP="00E73895">
      <w:pPr>
        <w:spacing w:line="252" w:lineRule="auto"/>
        <w:rPr>
          <w:rFonts w:ascii="Trade Gothic Next" w:eastAsia="Times New Roman" w:hAnsi="Trade Gothic Next"/>
          <w:b/>
          <w:bCs/>
          <w:sz w:val="20"/>
          <w:szCs w:val="20"/>
        </w:rPr>
      </w:pPr>
      <w:r>
        <w:rPr>
          <w:rFonts w:ascii="Trade Gothic Next" w:eastAsia="Times New Roman" w:hAnsi="Trade Gothic Next"/>
          <w:b/>
          <w:bCs/>
          <w:sz w:val="20"/>
          <w:szCs w:val="20"/>
        </w:rPr>
        <w:t>A</w:t>
      </w:r>
      <w:r w:rsidR="00E73895" w:rsidRPr="00E73895">
        <w:rPr>
          <w:rFonts w:ascii="Trade Gothic Next" w:eastAsia="Times New Roman" w:hAnsi="Trade Gothic Next"/>
          <w:b/>
          <w:bCs/>
          <w:sz w:val="20"/>
          <w:szCs w:val="20"/>
        </w:rPr>
        <w:t>CUERDO</w:t>
      </w:r>
    </w:p>
    <w:p w14:paraId="28EC649A" w14:textId="5BD05CD4" w:rsidR="00E73895" w:rsidRPr="00E73895" w:rsidRDefault="00210232" w:rsidP="00E73895">
      <w:pPr>
        <w:spacing w:line="252" w:lineRule="auto"/>
        <w:rPr>
          <w:rFonts w:ascii="Trade Gothic Next" w:eastAsia="Times New Roman" w:hAnsi="Trade Gothic Next"/>
          <w:sz w:val="20"/>
          <w:szCs w:val="20"/>
        </w:rPr>
      </w:pPr>
      <w:r>
        <w:rPr>
          <w:rFonts w:ascii="Trade Gothic Next" w:eastAsia="Times New Roman" w:hAnsi="Trade Gothic Next"/>
          <w:sz w:val="20"/>
          <w:szCs w:val="20"/>
        </w:rPr>
        <w:t>Que l</w:t>
      </w:r>
      <w:r w:rsidR="00713F56">
        <w:rPr>
          <w:rFonts w:ascii="Trade Gothic Next" w:eastAsia="Times New Roman" w:hAnsi="Trade Gothic Next"/>
          <w:sz w:val="20"/>
          <w:szCs w:val="20"/>
        </w:rPr>
        <w:t>a Comisión de Asuntos Económicos haga seguimiento de las cuentas de la FIJJ al igual que lo hace de las otras entidades de nuestras instituciones</w:t>
      </w:r>
      <w:r w:rsidR="00E73895" w:rsidRPr="00E73895">
        <w:rPr>
          <w:rFonts w:ascii="Trade Gothic Next" w:eastAsia="Times New Roman" w:hAnsi="Trade Gothic Next"/>
          <w:sz w:val="20"/>
          <w:szCs w:val="20"/>
        </w:rPr>
        <w:t>.</w:t>
      </w:r>
    </w:p>
    <w:p w14:paraId="1D6C66BA" w14:textId="7D9CF7F2" w:rsidR="001C4FC5" w:rsidRDefault="001C4FC5" w:rsidP="001C4FC5">
      <w:pPr>
        <w:pStyle w:val="Prrafodelista"/>
        <w:numPr>
          <w:ilvl w:val="1"/>
          <w:numId w:val="12"/>
        </w:numPr>
        <w:spacing w:line="252" w:lineRule="auto"/>
        <w:rPr>
          <w:rFonts w:ascii="Trade Gothic Next" w:eastAsia="Times New Roman" w:hAnsi="Trade Gothic Next"/>
          <w:sz w:val="20"/>
          <w:szCs w:val="20"/>
          <w:u w:val="single"/>
        </w:rPr>
      </w:pPr>
      <w:r w:rsidRPr="001C4FC5">
        <w:rPr>
          <w:rFonts w:ascii="Trade Gothic Next" w:eastAsia="Times New Roman" w:hAnsi="Trade Gothic Next"/>
          <w:sz w:val="20"/>
          <w:szCs w:val="20"/>
          <w:u w:val="single"/>
        </w:rPr>
        <w:t>Valoración de oficina 6ª planta de Castelló 66.</w:t>
      </w:r>
    </w:p>
    <w:p w14:paraId="78613D64" w14:textId="77777777" w:rsidR="00D31677" w:rsidRPr="00D31677" w:rsidRDefault="00D31677" w:rsidP="00D31677">
      <w:pPr>
        <w:spacing w:line="252" w:lineRule="auto"/>
        <w:rPr>
          <w:rFonts w:ascii="Trade Gothic Next" w:eastAsia="Times New Roman" w:hAnsi="Trade Gothic Next"/>
          <w:b/>
          <w:bCs/>
          <w:sz w:val="20"/>
          <w:szCs w:val="20"/>
        </w:rPr>
      </w:pPr>
      <w:r w:rsidRPr="00D31677">
        <w:rPr>
          <w:rFonts w:ascii="Trade Gothic Next" w:eastAsia="Times New Roman" w:hAnsi="Trade Gothic Next"/>
          <w:b/>
          <w:bCs/>
          <w:sz w:val="20"/>
          <w:szCs w:val="20"/>
        </w:rPr>
        <w:t>ACUERDO</w:t>
      </w:r>
    </w:p>
    <w:p w14:paraId="457D229C" w14:textId="0374D0AE" w:rsidR="00D31677" w:rsidRPr="00D31677" w:rsidRDefault="00D31677" w:rsidP="00D31677">
      <w:pPr>
        <w:spacing w:line="252" w:lineRule="auto"/>
        <w:rPr>
          <w:rFonts w:ascii="Trade Gothic Next" w:eastAsia="Times New Roman" w:hAnsi="Trade Gothic Next"/>
          <w:sz w:val="20"/>
          <w:szCs w:val="20"/>
        </w:rPr>
      </w:pPr>
      <w:r>
        <w:rPr>
          <w:rFonts w:ascii="Trade Gothic Next" w:eastAsia="Times New Roman" w:hAnsi="Trade Gothic Next"/>
          <w:sz w:val="20"/>
          <w:szCs w:val="20"/>
        </w:rPr>
        <w:t>Solicitar una tasación independiente para comparar con la información disponible</w:t>
      </w:r>
      <w:r w:rsidRPr="00D31677">
        <w:rPr>
          <w:rFonts w:ascii="Trade Gothic Next" w:eastAsia="Times New Roman" w:hAnsi="Trade Gothic Next"/>
          <w:sz w:val="20"/>
          <w:szCs w:val="20"/>
        </w:rPr>
        <w:t>.</w:t>
      </w:r>
    </w:p>
    <w:p w14:paraId="6928FF54" w14:textId="77777777" w:rsidR="00D31677" w:rsidRPr="001C4FC5" w:rsidRDefault="00D31677" w:rsidP="00213327">
      <w:pPr>
        <w:pStyle w:val="Sinespaciado"/>
      </w:pPr>
    </w:p>
    <w:p w14:paraId="5B87AE54" w14:textId="7C45134C" w:rsidR="001C4FC5" w:rsidRDefault="001C4FC5" w:rsidP="001C4FC5">
      <w:pPr>
        <w:pStyle w:val="Prrafodelista"/>
        <w:numPr>
          <w:ilvl w:val="0"/>
          <w:numId w:val="12"/>
        </w:numPr>
        <w:spacing w:line="252" w:lineRule="auto"/>
        <w:rPr>
          <w:rFonts w:ascii="Trade Gothic Next" w:eastAsia="Times New Roman" w:hAnsi="Trade Gothic Next"/>
          <w:sz w:val="20"/>
          <w:szCs w:val="20"/>
          <w:u w:val="single"/>
        </w:rPr>
      </w:pPr>
      <w:r w:rsidRPr="001C4FC5">
        <w:rPr>
          <w:rFonts w:ascii="Trade Gothic Next" w:eastAsia="Times New Roman" w:hAnsi="Trade Gothic Next"/>
          <w:sz w:val="20"/>
          <w:szCs w:val="20"/>
          <w:u w:val="single"/>
        </w:rPr>
        <w:t>Altas y baja</w:t>
      </w:r>
      <w:r>
        <w:rPr>
          <w:rFonts w:ascii="Trade Gothic Next" w:eastAsia="Times New Roman" w:hAnsi="Trade Gothic Next"/>
          <w:sz w:val="20"/>
          <w:szCs w:val="20"/>
          <w:u w:val="single"/>
        </w:rPr>
        <w:t>s</w:t>
      </w:r>
    </w:p>
    <w:p w14:paraId="010250BC" w14:textId="79A86AD2" w:rsidR="001C4FC5" w:rsidRPr="001513E1" w:rsidRDefault="003A6F94" w:rsidP="001C4FC5">
      <w:pPr>
        <w:spacing w:line="252" w:lineRule="auto"/>
        <w:rPr>
          <w:rFonts w:ascii="Trade Gothic Next" w:eastAsia="Times New Roman" w:hAnsi="Trade Gothic Next"/>
          <w:sz w:val="20"/>
          <w:szCs w:val="20"/>
        </w:rPr>
      </w:pPr>
      <w:r w:rsidRPr="001513E1">
        <w:rPr>
          <w:rFonts w:ascii="Trade Gothic Next" w:eastAsia="Times New Roman" w:hAnsi="Trade Gothic Next"/>
          <w:sz w:val="20"/>
          <w:szCs w:val="20"/>
        </w:rPr>
        <w:t>Se aprueban las altas y se informa de las bajas ocurridas sin comentarios por ninguno de los presentes.</w:t>
      </w:r>
    </w:p>
    <w:p w14:paraId="7CEC4983" w14:textId="66A4A7E1" w:rsidR="001C4FC5" w:rsidRDefault="00B31230" w:rsidP="00D31677">
      <w:pPr>
        <w:spacing w:line="252" w:lineRule="auto"/>
        <w:rPr>
          <w:rFonts w:ascii="Arial" w:eastAsia="Times New Roman" w:hAnsi="Arial" w:cs="Arial"/>
          <w:sz w:val="20"/>
          <w:szCs w:val="20"/>
        </w:rPr>
      </w:pPr>
      <w:r w:rsidRPr="00B31230">
        <w:rPr>
          <w:rFonts w:ascii="Trade Gothic Next" w:eastAsia="Times New Roman" w:hAnsi="Trade Gothic Next"/>
          <w:sz w:val="20"/>
          <w:szCs w:val="20"/>
        </w:rPr>
        <w:t>Resumen Altas en COIN desde la última Junta de Gobierno</w:t>
      </w:r>
      <w:r w:rsidRPr="00B31230">
        <w:rPr>
          <w:rFonts w:ascii="Arial" w:eastAsia="Times New Roman" w:hAnsi="Arial" w:cs="Arial"/>
          <w:sz w:val="20"/>
          <w:szCs w:val="20"/>
        </w:rPr>
        <w:t>​</w:t>
      </w:r>
    </w:p>
    <w:p w14:paraId="5EDCC49D" w14:textId="5EAABB94" w:rsidR="00D31677" w:rsidRPr="007140D8" w:rsidRDefault="007140D8" w:rsidP="007140D8">
      <w:pPr>
        <w:spacing w:line="252" w:lineRule="auto"/>
        <w:rPr>
          <w:rFonts w:ascii="Trade Gothic Next" w:eastAsia="Times New Roman" w:hAnsi="Trade Gothic Next"/>
          <w:sz w:val="20"/>
          <w:szCs w:val="20"/>
          <w:u w:val="single"/>
        </w:rPr>
      </w:pPr>
      <w:r w:rsidRPr="007140D8">
        <w:rPr>
          <w:noProof/>
        </w:rPr>
        <w:lastRenderedPageBreak/>
        <w:drawing>
          <wp:inline distT="0" distB="0" distL="0" distR="0" wp14:anchorId="5AB0C7EF" wp14:editId="618D856F">
            <wp:extent cx="5400040" cy="25806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580640"/>
                    </a:xfrm>
                    <a:prstGeom prst="rect">
                      <a:avLst/>
                    </a:prstGeom>
                    <a:noFill/>
                    <a:ln>
                      <a:noFill/>
                    </a:ln>
                  </pic:spPr>
                </pic:pic>
              </a:graphicData>
            </a:graphic>
          </wp:inline>
        </w:drawing>
      </w:r>
    </w:p>
    <w:p w14:paraId="169D0E47" w14:textId="77777777" w:rsidR="00D31677" w:rsidRDefault="00D31677" w:rsidP="001C4FC5">
      <w:pPr>
        <w:pStyle w:val="Prrafodelista"/>
        <w:spacing w:line="252" w:lineRule="auto"/>
        <w:rPr>
          <w:rFonts w:ascii="Trade Gothic Next" w:eastAsia="Times New Roman" w:hAnsi="Trade Gothic Next"/>
          <w:sz w:val="20"/>
          <w:szCs w:val="20"/>
          <w:u w:val="single"/>
        </w:rPr>
      </w:pPr>
    </w:p>
    <w:p w14:paraId="3AE57113" w14:textId="2FC045C8" w:rsidR="001C4FC5" w:rsidRDefault="001C4FC5" w:rsidP="00393BC8">
      <w:pPr>
        <w:pStyle w:val="Prrafodelista"/>
        <w:numPr>
          <w:ilvl w:val="0"/>
          <w:numId w:val="12"/>
        </w:numPr>
        <w:spacing w:line="252" w:lineRule="auto"/>
        <w:rPr>
          <w:rFonts w:ascii="Trade Gothic Next" w:eastAsia="Times New Roman" w:hAnsi="Trade Gothic Next"/>
          <w:sz w:val="20"/>
          <w:szCs w:val="20"/>
          <w:u w:val="single"/>
        </w:rPr>
      </w:pPr>
      <w:r w:rsidRPr="001C4FC5">
        <w:rPr>
          <w:rFonts w:ascii="Trade Gothic Next" w:eastAsia="Times New Roman" w:hAnsi="Trade Gothic Next"/>
          <w:sz w:val="20"/>
          <w:szCs w:val="20"/>
          <w:u w:val="single"/>
        </w:rPr>
        <w:t>Asuntos varios</w:t>
      </w:r>
    </w:p>
    <w:p w14:paraId="7E41D794" w14:textId="77777777" w:rsidR="001C4FC5" w:rsidRPr="001C4FC5" w:rsidRDefault="001C4FC5" w:rsidP="001C4FC5">
      <w:pPr>
        <w:pStyle w:val="Prrafodelista"/>
        <w:spacing w:line="252" w:lineRule="auto"/>
        <w:rPr>
          <w:rFonts w:ascii="Trade Gothic Next" w:eastAsia="Times New Roman" w:hAnsi="Trade Gothic Next"/>
          <w:sz w:val="20"/>
          <w:szCs w:val="20"/>
          <w:u w:val="single"/>
        </w:rPr>
      </w:pPr>
    </w:p>
    <w:p w14:paraId="0F2FB4E1" w14:textId="19E9F05A" w:rsidR="001C4FC5" w:rsidRDefault="001C4FC5" w:rsidP="001C4FC5">
      <w:pPr>
        <w:pStyle w:val="Prrafodelista"/>
        <w:numPr>
          <w:ilvl w:val="1"/>
          <w:numId w:val="12"/>
        </w:numPr>
        <w:spacing w:line="252" w:lineRule="auto"/>
        <w:rPr>
          <w:rFonts w:ascii="Trade Gothic Next" w:eastAsia="Times New Roman" w:hAnsi="Trade Gothic Next"/>
          <w:sz w:val="20"/>
          <w:szCs w:val="20"/>
          <w:u w:val="single"/>
        </w:rPr>
      </w:pPr>
      <w:r w:rsidRPr="001C4FC5">
        <w:rPr>
          <w:rFonts w:ascii="Trade Gothic Next" w:eastAsia="Times New Roman" w:hAnsi="Trade Gothic Next"/>
          <w:sz w:val="20"/>
          <w:szCs w:val="20"/>
          <w:u w:val="single"/>
        </w:rPr>
        <w:t>Situación de encuesta a los colegiados.</w:t>
      </w:r>
    </w:p>
    <w:p w14:paraId="3EB66EB5" w14:textId="4D6C1B22" w:rsidR="001C4FC5" w:rsidRDefault="00EC7FC9" w:rsidP="008B1020">
      <w:pPr>
        <w:spacing w:line="252" w:lineRule="auto"/>
        <w:rPr>
          <w:rFonts w:ascii="Trade Gothic Next" w:eastAsia="Times New Roman" w:hAnsi="Trade Gothic Next"/>
          <w:sz w:val="20"/>
          <w:szCs w:val="20"/>
        </w:rPr>
      </w:pPr>
      <w:r>
        <w:rPr>
          <w:rFonts w:ascii="Trade Gothic Next" w:eastAsia="Times New Roman" w:hAnsi="Trade Gothic Next"/>
          <w:sz w:val="20"/>
          <w:szCs w:val="20"/>
        </w:rPr>
        <w:t>Se comentan los resultados del resumen ejecutivo presentado sobre la encuesta realizada a los colegiados</w:t>
      </w:r>
      <w:r w:rsidR="008A5E00">
        <w:rPr>
          <w:rFonts w:ascii="Trade Gothic Next" w:eastAsia="Times New Roman" w:hAnsi="Trade Gothic Next"/>
          <w:sz w:val="20"/>
          <w:szCs w:val="20"/>
        </w:rPr>
        <w:t xml:space="preserve">, a la espera de organizar una reunión monográfica con explicación más </w:t>
      </w:r>
      <w:r w:rsidR="002B3121">
        <w:rPr>
          <w:rFonts w:ascii="Trade Gothic Next" w:eastAsia="Times New Roman" w:hAnsi="Trade Gothic Next"/>
          <w:sz w:val="20"/>
          <w:szCs w:val="20"/>
        </w:rPr>
        <w:t>detallada</w:t>
      </w:r>
      <w:r w:rsidR="008A5E00">
        <w:rPr>
          <w:rFonts w:ascii="Trade Gothic Next" w:eastAsia="Times New Roman" w:hAnsi="Trade Gothic Next"/>
          <w:sz w:val="20"/>
          <w:szCs w:val="20"/>
        </w:rPr>
        <w:t xml:space="preserve"> por parte de la empresa contratada.</w:t>
      </w:r>
    </w:p>
    <w:p w14:paraId="2A0763E9" w14:textId="617FC36E" w:rsidR="008A5E00" w:rsidRDefault="002B3121" w:rsidP="008B1020">
      <w:pPr>
        <w:spacing w:line="252" w:lineRule="auto"/>
        <w:rPr>
          <w:rFonts w:ascii="Trade Gothic Next" w:eastAsia="Times New Roman" w:hAnsi="Trade Gothic Next"/>
          <w:sz w:val="20"/>
          <w:szCs w:val="20"/>
        </w:rPr>
      </w:pPr>
      <w:r>
        <w:rPr>
          <w:rFonts w:ascii="Trade Gothic Next" w:eastAsia="Times New Roman" w:hAnsi="Trade Gothic Next"/>
          <w:sz w:val="20"/>
          <w:szCs w:val="20"/>
        </w:rPr>
        <w:t>El índice de retención de 41 indica una relación vulnerable. Algo más del 50% manifiesta una baja satisfacción con el servicio ofrecido y una baja lealtad.</w:t>
      </w:r>
    </w:p>
    <w:p w14:paraId="7D79466C" w14:textId="7D57D737" w:rsidR="002B3121" w:rsidRDefault="00F353B5" w:rsidP="008B1020">
      <w:pPr>
        <w:spacing w:line="252" w:lineRule="auto"/>
        <w:rPr>
          <w:rFonts w:ascii="Trade Gothic Next" w:eastAsia="Times New Roman" w:hAnsi="Trade Gothic Next"/>
          <w:sz w:val="20"/>
          <w:szCs w:val="20"/>
        </w:rPr>
      </w:pPr>
      <w:r>
        <w:rPr>
          <w:rFonts w:ascii="Trade Gothic Next" w:eastAsia="Times New Roman" w:hAnsi="Trade Gothic Next"/>
          <w:sz w:val="20"/>
          <w:szCs w:val="20"/>
        </w:rPr>
        <w:t xml:space="preserve">El plan de comunicación debe resaltar los servicios de visado y trabajos profesionales, las becas de formación y de prácticas, el fondo de </w:t>
      </w:r>
      <w:r w:rsidR="000C357B">
        <w:rPr>
          <w:rFonts w:ascii="Trade Gothic Next" w:eastAsia="Times New Roman" w:hAnsi="Trade Gothic Next"/>
          <w:sz w:val="20"/>
          <w:szCs w:val="20"/>
        </w:rPr>
        <w:t>solidaridad,</w:t>
      </w:r>
      <w:r>
        <w:rPr>
          <w:rFonts w:ascii="Trade Gothic Next" w:eastAsia="Times New Roman" w:hAnsi="Trade Gothic Next"/>
          <w:sz w:val="20"/>
          <w:szCs w:val="20"/>
        </w:rPr>
        <w:t xml:space="preserve"> así como el seguro de responsabilidad civil, mejorando la percepción del apoyo y orientación al empleo, fondo de desempleo y los servicios de asesoría jurídica y fiscal.</w:t>
      </w:r>
    </w:p>
    <w:p w14:paraId="343AE073" w14:textId="25984859" w:rsidR="001C4FC5" w:rsidRDefault="001C4FC5" w:rsidP="001C4FC5">
      <w:pPr>
        <w:pStyle w:val="Prrafodelista"/>
        <w:numPr>
          <w:ilvl w:val="1"/>
          <w:numId w:val="12"/>
        </w:numPr>
        <w:spacing w:line="252" w:lineRule="auto"/>
        <w:rPr>
          <w:rFonts w:ascii="Trade Gothic Next" w:eastAsia="Times New Roman" w:hAnsi="Trade Gothic Next"/>
          <w:sz w:val="20"/>
          <w:szCs w:val="20"/>
          <w:u w:val="single"/>
        </w:rPr>
      </w:pPr>
      <w:r w:rsidRPr="001C4FC5">
        <w:rPr>
          <w:rFonts w:ascii="Trade Gothic Next" w:eastAsia="Times New Roman" w:hAnsi="Trade Gothic Next"/>
          <w:sz w:val="20"/>
          <w:szCs w:val="20"/>
          <w:u w:val="single"/>
        </w:rPr>
        <w:t xml:space="preserve">Otros asuntos varios </w:t>
      </w:r>
    </w:p>
    <w:p w14:paraId="5E1C50FA" w14:textId="03B02EC3" w:rsidR="001C4FC5" w:rsidRDefault="00F353B5" w:rsidP="001C4FC5">
      <w:pPr>
        <w:spacing w:line="252" w:lineRule="auto"/>
        <w:rPr>
          <w:rFonts w:ascii="Trade Gothic Next" w:eastAsia="Times New Roman" w:hAnsi="Trade Gothic Next"/>
          <w:sz w:val="20"/>
          <w:szCs w:val="20"/>
        </w:rPr>
      </w:pPr>
      <w:r w:rsidRPr="000C357B">
        <w:rPr>
          <w:rFonts w:ascii="Trade Gothic Next" w:eastAsia="Times New Roman" w:hAnsi="Trade Gothic Next"/>
          <w:sz w:val="20"/>
          <w:szCs w:val="20"/>
        </w:rPr>
        <w:t>Se comenta la necesidad de actualizar la información de expertos</w:t>
      </w:r>
      <w:r w:rsidR="000C357B">
        <w:rPr>
          <w:rFonts w:ascii="Trade Gothic Next" w:eastAsia="Times New Roman" w:hAnsi="Trade Gothic Next"/>
          <w:sz w:val="20"/>
          <w:szCs w:val="20"/>
        </w:rPr>
        <w:t xml:space="preserve"> en diversas áreas para peritajes, en particular en los juzgados. </w:t>
      </w:r>
      <w:r w:rsidR="009B7888">
        <w:rPr>
          <w:rFonts w:ascii="Trade Gothic Next" w:eastAsia="Times New Roman" w:hAnsi="Trade Gothic Next"/>
          <w:sz w:val="20"/>
          <w:szCs w:val="20"/>
        </w:rPr>
        <w:t xml:space="preserve">Demanda </w:t>
      </w:r>
      <w:r w:rsidR="00B17E56">
        <w:rPr>
          <w:rFonts w:ascii="Trade Gothic Next" w:eastAsia="Times New Roman" w:hAnsi="Trade Gothic Next"/>
          <w:sz w:val="20"/>
          <w:szCs w:val="20"/>
        </w:rPr>
        <w:t xml:space="preserve">en particular </w:t>
      </w:r>
      <w:r w:rsidR="009B7888">
        <w:rPr>
          <w:rFonts w:ascii="Trade Gothic Next" w:eastAsia="Times New Roman" w:hAnsi="Trade Gothic Next"/>
          <w:sz w:val="20"/>
          <w:szCs w:val="20"/>
        </w:rPr>
        <w:t>de los colegiados de Murcia.</w:t>
      </w:r>
    </w:p>
    <w:p w14:paraId="10CC92BA" w14:textId="34380EE0" w:rsidR="007C21AB" w:rsidRPr="007C21AB" w:rsidRDefault="006C48FA" w:rsidP="007C21AB">
      <w:pPr>
        <w:spacing w:line="252" w:lineRule="auto"/>
        <w:rPr>
          <w:rFonts w:ascii="Trade Gothic Next" w:eastAsia="Times New Roman" w:hAnsi="Trade Gothic Next"/>
          <w:sz w:val="20"/>
          <w:szCs w:val="20"/>
        </w:rPr>
      </w:pPr>
      <w:r>
        <w:rPr>
          <w:rFonts w:ascii="Trade Gothic Next" w:eastAsia="Times New Roman" w:hAnsi="Trade Gothic Next"/>
          <w:sz w:val="20"/>
          <w:szCs w:val="20"/>
        </w:rPr>
        <w:t>En lo relativo a</w:t>
      </w:r>
      <w:r w:rsidR="009B7888">
        <w:rPr>
          <w:rFonts w:ascii="Trade Gothic Next" w:eastAsia="Times New Roman" w:hAnsi="Trade Gothic Next"/>
          <w:sz w:val="20"/>
          <w:szCs w:val="20"/>
        </w:rPr>
        <w:t xml:space="preserve"> las cuotas de COIN, AINE y AGEPIN</w:t>
      </w:r>
      <w:r>
        <w:rPr>
          <w:rFonts w:ascii="Trade Gothic Next" w:eastAsia="Times New Roman" w:hAnsi="Trade Gothic Next"/>
          <w:sz w:val="20"/>
          <w:szCs w:val="20"/>
        </w:rPr>
        <w:t xml:space="preserve"> se van a enviar</w:t>
      </w:r>
      <w:r w:rsidR="007C21AB" w:rsidRPr="007C21AB">
        <w:rPr>
          <w:rFonts w:ascii="Trade Gothic Next" w:eastAsia="Times New Roman" w:hAnsi="Trade Gothic Next"/>
          <w:sz w:val="20"/>
          <w:szCs w:val="20"/>
        </w:rPr>
        <w:t xml:space="preserve"> </w:t>
      </w:r>
      <w:r w:rsidRPr="007C21AB">
        <w:rPr>
          <w:rFonts w:ascii="Trade Gothic Next" w:eastAsia="Times New Roman" w:hAnsi="Trade Gothic Next"/>
          <w:sz w:val="20"/>
          <w:szCs w:val="20"/>
        </w:rPr>
        <w:t>distribu</w:t>
      </w:r>
      <w:r>
        <w:rPr>
          <w:rFonts w:ascii="Trade Gothic Next" w:eastAsia="Times New Roman" w:hAnsi="Trade Gothic Next"/>
          <w:sz w:val="20"/>
          <w:szCs w:val="20"/>
        </w:rPr>
        <w:t>idas</w:t>
      </w:r>
      <w:r w:rsidR="007C21AB" w:rsidRPr="007C21AB">
        <w:rPr>
          <w:rFonts w:ascii="Trade Gothic Next" w:eastAsia="Times New Roman" w:hAnsi="Trade Gothic Next"/>
          <w:sz w:val="20"/>
          <w:szCs w:val="20"/>
        </w:rPr>
        <w:t xml:space="preserve"> a lo largo del año. Normalmente:</w:t>
      </w:r>
    </w:p>
    <w:p w14:paraId="0CEE887A" w14:textId="77777777" w:rsidR="006C48FA" w:rsidRDefault="007C21AB" w:rsidP="007C21AB">
      <w:pPr>
        <w:pStyle w:val="Prrafodelista"/>
        <w:numPr>
          <w:ilvl w:val="0"/>
          <w:numId w:val="15"/>
        </w:numPr>
        <w:spacing w:line="252" w:lineRule="auto"/>
        <w:rPr>
          <w:rFonts w:ascii="Trade Gothic Next" w:eastAsia="Times New Roman" w:hAnsi="Trade Gothic Next"/>
          <w:sz w:val="20"/>
          <w:szCs w:val="20"/>
        </w:rPr>
      </w:pPr>
      <w:r w:rsidRPr="006C48FA">
        <w:rPr>
          <w:rFonts w:ascii="Trade Gothic Next" w:eastAsia="Times New Roman" w:hAnsi="Trade Gothic Next"/>
          <w:sz w:val="20"/>
          <w:szCs w:val="20"/>
        </w:rPr>
        <w:t>Seguro COIN en marzo</w:t>
      </w:r>
    </w:p>
    <w:p w14:paraId="014C517E" w14:textId="77777777" w:rsidR="006C48FA" w:rsidRDefault="007C21AB" w:rsidP="007C21AB">
      <w:pPr>
        <w:pStyle w:val="Prrafodelista"/>
        <w:numPr>
          <w:ilvl w:val="0"/>
          <w:numId w:val="15"/>
        </w:numPr>
        <w:spacing w:line="252" w:lineRule="auto"/>
        <w:rPr>
          <w:rFonts w:ascii="Trade Gothic Next" w:eastAsia="Times New Roman" w:hAnsi="Trade Gothic Next"/>
          <w:sz w:val="20"/>
          <w:szCs w:val="20"/>
        </w:rPr>
      </w:pPr>
      <w:r w:rsidRPr="006C48FA">
        <w:rPr>
          <w:rFonts w:ascii="Trade Gothic Next" w:eastAsia="Times New Roman" w:hAnsi="Trade Gothic Next"/>
          <w:sz w:val="20"/>
          <w:szCs w:val="20"/>
        </w:rPr>
        <w:t>AINE en julio</w:t>
      </w:r>
    </w:p>
    <w:p w14:paraId="5417B3FE" w14:textId="77777777" w:rsidR="006C48FA" w:rsidRDefault="007C21AB" w:rsidP="007C21AB">
      <w:pPr>
        <w:pStyle w:val="Prrafodelista"/>
        <w:numPr>
          <w:ilvl w:val="0"/>
          <w:numId w:val="15"/>
        </w:numPr>
        <w:spacing w:line="252" w:lineRule="auto"/>
        <w:rPr>
          <w:rFonts w:ascii="Trade Gothic Next" w:eastAsia="Times New Roman" w:hAnsi="Trade Gothic Next"/>
          <w:sz w:val="20"/>
          <w:szCs w:val="20"/>
        </w:rPr>
      </w:pPr>
      <w:r w:rsidRPr="006C48FA">
        <w:rPr>
          <w:rFonts w:ascii="Trade Gothic Next" w:eastAsia="Times New Roman" w:hAnsi="Trade Gothic Next"/>
          <w:sz w:val="20"/>
          <w:szCs w:val="20"/>
        </w:rPr>
        <w:t>Parte fija de COIN en septiembre</w:t>
      </w:r>
    </w:p>
    <w:p w14:paraId="72900F70" w14:textId="1A83F9ED" w:rsidR="007C21AB" w:rsidRPr="006C48FA" w:rsidRDefault="007C21AB" w:rsidP="007C21AB">
      <w:pPr>
        <w:pStyle w:val="Prrafodelista"/>
        <w:numPr>
          <w:ilvl w:val="0"/>
          <w:numId w:val="15"/>
        </w:numPr>
        <w:spacing w:line="252" w:lineRule="auto"/>
        <w:rPr>
          <w:rFonts w:ascii="Trade Gothic Next" w:eastAsia="Times New Roman" w:hAnsi="Trade Gothic Next"/>
          <w:sz w:val="20"/>
          <w:szCs w:val="20"/>
        </w:rPr>
      </w:pPr>
      <w:r w:rsidRPr="006C48FA">
        <w:rPr>
          <w:rFonts w:ascii="Trade Gothic Next" w:eastAsia="Times New Roman" w:hAnsi="Trade Gothic Next"/>
          <w:sz w:val="20"/>
          <w:szCs w:val="20"/>
        </w:rPr>
        <w:t>AGEPIN en octubre</w:t>
      </w:r>
      <w:r w:rsidR="009B7888" w:rsidRPr="006C48FA">
        <w:rPr>
          <w:rFonts w:ascii="Trade Gothic Next" w:eastAsia="Times New Roman" w:hAnsi="Trade Gothic Next"/>
          <w:sz w:val="20"/>
          <w:szCs w:val="20"/>
        </w:rPr>
        <w:t xml:space="preserve"> </w:t>
      </w:r>
    </w:p>
    <w:p w14:paraId="72CF21E7" w14:textId="1B41B650" w:rsidR="009B7888" w:rsidRDefault="009B7888" w:rsidP="001C4FC5">
      <w:pPr>
        <w:spacing w:line="252" w:lineRule="auto"/>
        <w:rPr>
          <w:rFonts w:ascii="Trade Gothic Next" w:eastAsia="Times New Roman" w:hAnsi="Trade Gothic Next"/>
          <w:sz w:val="20"/>
          <w:szCs w:val="20"/>
        </w:rPr>
      </w:pPr>
      <w:r>
        <w:rPr>
          <w:rFonts w:ascii="Trade Gothic Next" w:eastAsia="Times New Roman" w:hAnsi="Trade Gothic Next"/>
          <w:sz w:val="20"/>
          <w:szCs w:val="20"/>
        </w:rPr>
        <w:t xml:space="preserve">El fraccionamiento </w:t>
      </w:r>
      <w:r w:rsidR="006C48FA">
        <w:rPr>
          <w:rFonts w:ascii="Trade Gothic Next" w:eastAsia="Times New Roman" w:hAnsi="Trade Gothic Next"/>
          <w:sz w:val="20"/>
          <w:szCs w:val="20"/>
        </w:rPr>
        <w:t>cada una de esas</w:t>
      </w:r>
      <w:r>
        <w:rPr>
          <w:rFonts w:ascii="Trade Gothic Next" w:eastAsia="Times New Roman" w:hAnsi="Trade Gothic Next"/>
          <w:sz w:val="20"/>
          <w:szCs w:val="20"/>
        </w:rPr>
        <w:t xml:space="preserve"> cuotas normalmente </w:t>
      </w:r>
      <w:r w:rsidR="006C48FA">
        <w:rPr>
          <w:rFonts w:ascii="Trade Gothic Next" w:eastAsia="Times New Roman" w:hAnsi="Trade Gothic Next"/>
          <w:sz w:val="20"/>
          <w:szCs w:val="20"/>
        </w:rPr>
        <w:t>tendría</w:t>
      </w:r>
      <w:r>
        <w:rPr>
          <w:rFonts w:ascii="Trade Gothic Next" w:eastAsia="Times New Roman" w:hAnsi="Trade Gothic Next"/>
          <w:sz w:val="20"/>
          <w:szCs w:val="20"/>
        </w:rPr>
        <w:t xml:space="preserve"> gastos bancarios asociados.</w:t>
      </w:r>
    </w:p>
    <w:p w14:paraId="39D54E01" w14:textId="29EF9E10" w:rsidR="0057697F" w:rsidRPr="0057697F" w:rsidRDefault="0057697F" w:rsidP="001C4FC5">
      <w:pPr>
        <w:spacing w:line="252" w:lineRule="auto"/>
        <w:rPr>
          <w:rFonts w:ascii="Trade Gothic Next" w:eastAsia="Times New Roman" w:hAnsi="Trade Gothic Next"/>
          <w:b/>
          <w:bCs/>
          <w:sz w:val="20"/>
          <w:szCs w:val="20"/>
        </w:rPr>
      </w:pPr>
      <w:r w:rsidRPr="0057697F">
        <w:rPr>
          <w:rFonts w:ascii="Trade Gothic Next" w:eastAsia="Times New Roman" w:hAnsi="Trade Gothic Next"/>
          <w:b/>
          <w:bCs/>
          <w:sz w:val="20"/>
          <w:szCs w:val="20"/>
        </w:rPr>
        <w:t>ACUERDO</w:t>
      </w:r>
    </w:p>
    <w:p w14:paraId="688F8A86" w14:textId="00246940" w:rsidR="0057697F" w:rsidRDefault="0057697F" w:rsidP="001C4FC5">
      <w:pPr>
        <w:spacing w:line="252" w:lineRule="auto"/>
        <w:rPr>
          <w:rFonts w:ascii="Trade Gothic Next" w:eastAsia="Times New Roman" w:hAnsi="Trade Gothic Next"/>
          <w:sz w:val="20"/>
          <w:szCs w:val="20"/>
        </w:rPr>
      </w:pPr>
      <w:r>
        <w:rPr>
          <w:rFonts w:ascii="Trade Gothic Next" w:eastAsia="Times New Roman" w:hAnsi="Trade Gothic Next"/>
          <w:sz w:val="20"/>
          <w:szCs w:val="20"/>
        </w:rPr>
        <w:t>La oficina de gestión se compromete a dar a conocer el procedimiento que sigue el Colegio, darle publicidad y transparencia y actualizar cada año la lista de expertos en distintas áreas.</w:t>
      </w:r>
      <w:r w:rsidR="00B121C9">
        <w:rPr>
          <w:rFonts w:ascii="Trade Gothic Next" w:eastAsia="Times New Roman" w:hAnsi="Trade Gothic Next"/>
          <w:sz w:val="20"/>
          <w:szCs w:val="20"/>
        </w:rPr>
        <w:t xml:space="preserve"> Ver la posibilidad de mejorar el motor de búsqueda.</w:t>
      </w:r>
    </w:p>
    <w:p w14:paraId="0FE66ADC" w14:textId="2C60E846" w:rsidR="00213327" w:rsidRDefault="00213327" w:rsidP="00213327">
      <w:pPr>
        <w:pStyle w:val="Sinespaciado"/>
      </w:pPr>
    </w:p>
    <w:p w14:paraId="1CBB8678" w14:textId="6122768B" w:rsidR="006C48FA" w:rsidRDefault="006C48FA" w:rsidP="00213327">
      <w:pPr>
        <w:pStyle w:val="Sinespaciado"/>
      </w:pPr>
    </w:p>
    <w:p w14:paraId="022AA13F" w14:textId="38788CD5" w:rsidR="006C48FA" w:rsidRDefault="006C48FA" w:rsidP="00213327">
      <w:pPr>
        <w:pStyle w:val="Sinespaciado"/>
      </w:pPr>
    </w:p>
    <w:p w14:paraId="03BFA1E6" w14:textId="77777777" w:rsidR="006C48FA" w:rsidRPr="000C357B" w:rsidRDefault="006C48FA" w:rsidP="00213327">
      <w:pPr>
        <w:pStyle w:val="Sinespaciado"/>
      </w:pPr>
    </w:p>
    <w:p w14:paraId="51C164E8" w14:textId="77777777" w:rsidR="001C4FC5" w:rsidRPr="001C4FC5" w:rsidRDefault="001C4FC5" w:rsidP="001C4FC5">
      <w:pPr>
        <w:pStyle w:val="Prrafodelista"/>
        <w:numPr>
          <w:ilvl w:val="0"/>
          <w:numId w:val="12"/>
        </w:numPr>
        <w:spacing w:line="252" w:lineRule="auto"/>
        <w:rPr>
          <w:rFonts w:ascii="Trade Gothic Next" w:eastAsia="Times New Roman" w:hAnsi="Trade Gothic Next"/>
          <w:sz w:val="20"/>
          <w:szCs w:val="20"/>
          <w:u w:val="single"/>
        </w:rPr>
      </w:pPr>
      <w:r w:rsidRPr="001C4FC5">
        <w:rPr>
          <w:rFonts w:ascii="Trade Gothic Next" w:eastAsia="Times New Roman" w:hAnsi="Trade Gothic Next"/>
          <w:sz w:val="20"/>
          <w:szCs w:val="20"/>
          <w:u w:val="single"/>
        </w:rPr>
        <w:lastRenderedPageBreak/>
        <w:t>Ruegos y preguntas. Fecha próxima reunión</w:t>
      </w:r>
    </w:p>
    <w:p w14:paraId="445C066E" w14:textId="56407EEB" w:rsidR="000B2C46" w:rsidRDefault="006C48FA" w:rsidP="001C4FC5">
      <w:pPr>
        <w:spacing w:after="0"/>
        <w:jc w:val="both"/>
        <w:rPr>
          <w:rFonts w:ascii="Trade Gothic Next" w:hAnsi="Trade Gothic Next"/>
          <w:sz w:val="20"/>
          <w:szCs w:val="20"/>
        </w:rPr>
      </w:pPr>
      <w:r>
        <w:rPr>
          <w:rFonts w:ascii="Trade Gothic Next" w:hAnsi="Trade Gothic Next"/>
          <w:sz w:val="20"/>
          <w:szCs w:val="20"/>
        </w:rPr>
        <w:t>Respecto a la</w:t>
      </w:r>
      <w:r w:rsidR="00815D4A">
        <w:rPr>
          <w:rFonts w:ascii="Trade Gothic Next" w:hAnsi="Trade Gothic Next"/>
          <w:sz w:val="20"/>
          <w:szCs w:val="20"/>
        </w:rPr>
        <w:t xml:space="preserve"> r</w:t>
      </w:r>
      <w:r w:rsidR="000B2C46" w:rsidRPr="000B2C46">
        <w:rPr>
          <w:rFonts w:ascii="Trade Gothic Next" w:hAnsi="Trade Gothic Next"/>
          <w:sz w:val="20"/>
          <w:szCs w:val="20"/>
        </w:rPr>
        <w:t>enovaci</w:t>
      </w:r>
      <w:r w:rsidR="000B2C46">
        <w:rPr>
          <w:rFonts w:ascii="Trade Gothic Next" w:hAnsi="Trade Gothic Next"/>
          <w:sz w:val="20"/>
          <w:szCs w:val="20"/>
        </w:rPr>
        <w:t>ó</w:t>
      </w:r>
      <w:r w:rsidR="000B2C46" w:rsidRPr="000B2C46">
        <w:rPr>
          <w:rFonts w:ascii="Trade Gothic Next" w:hAnsi="Trade Gothic Next"/>
          <w:sz w:val="20"/>
          <w:szCs w:val="20"/>
        </w:rPr>
        <w:t xml:space="preserve">n </w:t>
      </w:r>
      <w:r w:rsidR="00815D4A">
        <w:rPr>
          <w:rFonts w:ascii="Trade Gothic Next" w:hAnsi="Trade Gothic Next"/>
          <w:sz w:val="20"/>
          <w:szCs w:val="20"/>
        </w:rPr>
        <w:t xml:space="preserve">de representantes </w:t>
      </w:r>
      <w:r w:rsidR="000B2C46" w:rsidRPr="000B2C46">
        <w:rPr>
          <w:rFonts w:ascii="Trade Gothic Next" w:hAnsi="Trade Gothic Next"/>
          <w:sz w:val="20"/>
          <w:szCs w:val="20"/>
        </w:rPr>
        <w:t>en COIN y AINE</w:t>
      </w:r>
      <w:r w:rsidR="00815D4A">
        <w:rPr>
          <w:rFonts w:ascii="Trade Gothic Next" w:hAnsi="Trade Gothic Next"/>
          <w:sz w:val="20"/>
          <w:szCs w:val="20"/>
        </w:rPr>
        <w:t xml:space="preserve"> en la FIJJ</w:t>
      </w:r>
      <w:r>
        <w:rPr>
          <w:rFonts w:ascii="Trade Gothic Next" w:hAnsi="Trade Gothic Next"/>
          <w:sz w:val="20"/>
          <w:szCs w:val="20"/>
        </w:rPr>
        <w:t xml:space="preserve">, se solicita </w:t>
      </w:r>
      <w:r w:rsidRPr="000B2C46">
        <w:rPr>
          <w:rFonts w:ascii="Trade Gothic Next" w:hAnsi="Trade Gothic Next"/>
          <w:sz w:val="20"/>
          <w:szCs w:val="20"/>
        </w:rPr>
        <w:t>tener 1 solo criteri</w:t>
      </w:r>
      <w:r>
        <w:rPr>
          <w:rFonts w:ascii="Trade Gothic Next" w:hAnsi="Trade Gothic Next"/>
          <w:sz w:val="20"/>
          <w:szCs w:val="20"/>
        </w:rPr>
        <w:t>o</w:t>
      </w:r>
      <w:r w:rsidRPr="000B2C46">
        <w:rPr>
          <w:rFonts w:ascii="Trade Gothic Next" w:hAnsi="Trade Gothic Next"/>
          <w:sz w:val="20"/>
          <w:szCs w:val="20"/>
        </w:rPr>
        <w:t xml:space="preserve"> </w:t>
      </w:r>
      <w:r>
        <w:rPr>
          <w:rFonts w:ascii="Trade Gothic Next" w:hAnsi="Trade Gothic Next"/>
          <w:sz w:val="20"/>
          <w:szCs w:val="20"/>
        </w:rPr>
        <w:t>en el sistema de renovación</w:t>
      </w:r>
      <w:r w:rsidR="00815D4A">
        <w:rPr>
          <w:rFonts w:ascii="Trade Gothic Next" w:hAnsi="Trade Gothic Next"/>
          <w:sz w:val="20"/>
          <w:szCs w:val="20"/>
        </w:rPr>
        <w:t xml:space="preserve">. Se aclara </w:t>
      </w:r>
      <w:r>
        <w:rPr>
          <w:rFonts w:ascii="Trade Gothic Next" w:hAnsi="Trade Gothic Next"/>
          <w:sz w:val="20"/>
          <w:szCs w:val="20"/>
        </w:rPr>
        <w:t>a</w:t>
      </w:r>
      <w:r w:rsidR="00301459">
        <w:rPr>
          <w:rFonts w:ascii="Trade Gothic Next" w:hAnsi="Trade Gothic Next"/>
          <w:sz w:val="20"/>
          <w:szCs w:val="20"/>
        </w:rPr>
        <w:t xml:space="preserve"> </w:t>
      </w:r>
      <w:r>
        <w:rPr>
          <w:rFonts w:ascii="Trade Gothic Next" w:hAnsi="Trade Gothic Next"/>
          <w:sz w:val="20"/>
          <w:szCs w:val="20"/>
        </w:rPr>
        <w:t>este respecto que el sistema es el mismo</w:t>
      </w:r>
      <w:r w:rsidR="00301459">
        <w:rPr>
          <w:rFonts w:ascii="Trade Gothic Next" w:hAnsi="Trade Gothic Next"/>
          <w:sz w:val="20"/>
          <w:szCs w:val="20"/>
        </w:rPr>
        <w:t xml:space="preserve">. Lo que actualmente ocurre es </w:t>
      </w:r>
      <w:r w:rsidR="00815D4A">
        <w:rPr>
          <w:rFonts w:ascii="Trade Gothic Next" w:hAnsi="Trade Gothic Next"/>
          <w:sz w:val="20"/>
          <w:szCs w:val="20"/>
        </w:rPr>
        <w:t>que</w:t>
      </w:r>
      <w:r w:rsidR="00860A9B">
        <w:rPr>
          <w:rFonts w:ascii="Trade Gothic Next" w:hAnsi="Trade Gothic Next"/>
          <w:sz w:val="20"/>
          <w:szCs w:val="20"/>
        </w:rPr>
        <w:t xml:space="preserve"> en la reunión de la JG de </w:t>
      </w:r>
      <w:r w:rsidR="00EC693D">
        <w:rPr>
          <w:rFonts w:ascii="Trade Gothic Next" w:hAnsi="Trade Gothic Next"/>
          <w:sz w:val="20"/>
          <w:szCs w:val="20"/>
        </w:rPr>
        <w:t>29 de julio de 2021 se acordó que el representante de la Junta de Gobierno del COIN</w:t>
      </w:r>
      <w:r w:rsidR="00DB6096">
        <w:rPr>
          <w:rFonts w:ascii="Trade Gothic Next" w:hAnsi="Trade Gothic Next"/>
          <w:sz w:val="20"/>
          <w:szCs w:val="20"/>
        </w:rPr>
        <w:t xml:space="preserve">, cuyo mandato está vencido, siguiese siendo el mismo </w:t>
      </w:r>
      <w:r w:rsidR="00EC693D">
        <w:rPr>
          <w:rFonts w:ascii="Trade Gothic Next" w:hAnsi="Trade Gothic Next"/>
          <w:sz w:val="20"/>
          <w:szCs w:val="20"/>
        </w:rPr>
        <w:t xml:space="preserve">hasta que hubiese elección a nuevo Decano, </w:t>
      </w:r>
      <w:r w:rsidR="00DB6096">
        <w:rPr>
          <w:rFonts w:ascii="Trade Gothic Next" w:hAnsi="Trade Gothic Next"/>
          <w:sz w:val="20"/>
          <w:szCs w:val="20"/>
        </w:rPr>
        <w:t>momento en el que se tomaría la decisión del nuevo representante</w:t>
      </w:r>
      <w:r w:rsidR="00EC693D">
        <w:rPr>
          <w:rFonts w:ascii="Trade Gothic Next" w:hAnsi="Trade Gothic Next"/>
          <w:sz w:val="20"/>
          <w:szCs w:val="20"/>
        </w:rPr>
        <w:t>.</w:t>
      </w:r>
    </w:p>
    <w:p w14:paraId="36D0CE6E" w14:textId="77777777" w:rsidR="00EC693D" w:rsidRDefault="00EC693D" w:rsidP="001C4FC5">
      <w:pPr>
        <w:spacing w:after="0"/>
        <w:jc w:val="both"/>
        <w:rPr>
          <w:rFonts w:ascii="Trade Gothic Next" w:hAnsi="Trade Gothic Next"/>
          <w:sz w:val="20"/>
          <w:szCs w:val="20"/>
        </w:rPr>
      </w:pPr>
    </w:p>
    <w:p w14:paraId="468CFE78" w14:textId="5B16E814" w:rsidR="000B2C46" w:rsidRDefault="00974D32" w:rsidP="001C4FC5">
      <w:pPr>
        <w:spacing w:after="0"/>
        <w:jc w:val="both"/>
        <w:rPr>
          <w:rFonts w:ascii="Trade Gothic Next" w:hAnsi="Trade Gothic Next"/>
          <w:sz w:val="20"/>
          <w:szCs w:val="20"/>
        </w:rPr>
      </w:pPr>
      <w:r>
        <w:rPr>
          <w:rFonts w:ascii="Trade Gothic Next" w:hAnsi="Trade Gothic Next"/>
          <w:sz w:val="20"/>
          <w:szCs w:val="20"/>
        </w:rPr>
        <w:t>Se solicita p</w:t>
      </w:r>
      <w:r w:rsidR="000B2C46">
        <w:rPr>
          <w:rFonts w:ascii="Trade Gothic Next" w:hAnsi="Trade Gothic Next"/>
          <w:sz w:val="20"/>
          <w:szCs w:val="20"/>
        </w:rPr>
        <w:t>rocurar subir la documentación con mayor antelación para permitir su revisión.</w:t>
      </w:r>
    </w:p>
    <w:p w14:paraId="602AED6A" w14:textId="77777777" w:rsidR="00045D1C" w:rsidRDefault="00045D1C" w:rsidP="001C4FC5">
      <w:pPr>
        <w:spacing w:after="0"/>
        <w:jc w:val="both"/>
        <w:rPr>
          <w:rFonts w:ascii="Trade Gothic Next" w:hAnsi="Trade Gothic Next"/>
          <w:sz w:val="20"/>
          <w:szCs w:val="20"/>
        </w:rPr>
      </w:pPr>
    </w:p>
    <w:p w14:paraId="61BFFD7A" w14:textId="7EE0BE03" w:rsidR="000B2C46" w:rsidRDefault="000B2C46" w:rsidP="001C4FC5">
      <w:pPr>
        <w:spacing w:after="0"/>
        <w:jc w:val="both"/>
        <w:rPr>
          <w:rFonts w:ascii="Trade Gothic Next" w:hAnsi="Trade Gothic Next"/>
          <w:sz w:val="20"/>
          <w:szCs w:val="20"/>
        </w:rPr>
      </w:pPr>
      <w:r>
        <w:rPr>
          <w:rFonts w:ascii="Trade Gothic Next" w:hAnsi="Trade Gothic Next"/>
          <w:sz w:val="20"/>
          <w:szCs w:val="20"/>
        </w:rPr>
        <w:t>Algún asistente está en desacuerdo con el cambio del sistema de disco duro donde se sube la información a la nube por haberse hecho demasiado cerca de la celebración de la Junta de Gobierno.</w:t>
      </w:r>
    </w:p>
    <w:p w14:paraId="057076C9" w14:textId="77777777" w:rsidR="000B2C46" w:rsidRPr="000B2C46" w:rsidRDefault="000B2C46" w:rsidP="001C4FC5">
      <w:pPr>
        <w:spacing w:after="0"/>
        <w:jc w:val="both"/>
        <w:rPr>
          <w:rFonts w:ascii="Trade Gothic Next" w:hAnsi="Trade Gothic Next"/>
          <w:sz w:val="20"/>
          <w:szCs w:val="20"/>
        </w:rPr>
      </w:pPr>
    </w:p>
    <w:p w14:paraId="5F924B10" w14:textId="46C7360D" w:rsidR="001C4FC5" w:rsidRPr="001C4FC5" w:rsidRDefault="000B2C46" w:rsidP="001C4FC5">
      <w:pPr>
        <w:spacing w:after="0"/>
        <w:jc w:val="both"/>
        <w:rPr>
          <w:rFonts w:ascii="Trade Gothic Next" w:hAnsi="Trade Gothic Next"/>
          <w:sz w:val="20"/>
          <w:szCs w:val="20"/>
        </w:rPr>
      </w:pPr>
      <w:r>
        <w:rPr>
          <w:rFonts w:ascii="Trade Gothic Next" w:hAnsi="Trade Gothic Next"/>
          <w:sz w:val="20"/>
          <w:szCs w:val="20"/>
        </w:rPr>
        <w:t>La próxima Junta de Gobierno s</w:t>
      </w:r>
      <w:r w:rsidR="001C4FC5" w:rsidRPr="001C4FC5">
        <w:rPr>
          <w:rFonts w:ascii="Trade Gothic Next" w:hAnsi="Trade Gothic Next"/>
          <w:sz w:val="20"/>
          <w:szCs w:val="20"/>
        </w:rPr>
        <w:t xml:space="preserve">erá </w:t>
      </w:r>
      <w:r>
        <w:rPr>
          <w:rFonts w:ascii="Trade Gothic Next" w:hAnsi="Trade Gothic Next"/>
          <w:sz w:val="20"/>
          <w:szCs w:val="20"/>
        </w:rPr>
        <w:t xml:space="preserve">en la segunda quincena de septiembre </w:t>
      </w:r>
      <w:r w:rsidR="001C4FC5" w:rsidRPr="001C4FC5">
        <w:rPr>
          <w:rFonts w:ascii="Trade Gothic Next" w:hAnsi="Trade Gothic Next"/>
          <w:sz w:val="20"/>
          <w:szCs w:val="20"/>
        </w:rPr>
        <w:t>siempre que no haya necesidad de convocar una Junta de Gobierno más monotemática antes de esa fecha.</w:t>
      </w:r>
    </w:p>
    <w:p w14:paraId="2338A768" w14:textId="77777777" w:rsidR="001C4FC5" w:rsidRPr="008E0548" w:rsidRDefault="001C4FC5" w:rsidP="008E0548">
      <w:pPr>
        <w:spacing w:after="0"/>
        <w:jc w:val="both"/>
        <w:rPr>
          <w:rFonts w:ascii="Trade Gothic Next" w:hAnsi="Trade Gothic Next"/>
          <w:sz w:val="20"/>
          <w:szCs w:val="20"/>
        </w:rPr>
      </w:pPr>
    </w:p>
    <w:p w14:paraId="1D988719" w14:textId="77777777" w:rsidR="00D117FF" w:rsidRPr="008E0548" w:rsidRDefault="00D117FF" w:rsidP="008E0548">
      <w:pPr>
        <w:spacing w:after="0"/>
        <w:jc w:val="both"/>
        <w:rPr>
          <w:rFonts w:ascii="Trade Gothic Next" w:hAnsi="Trade Gothic Next"/>
          <w:sz w:val="20"/>
          <w:szCs w:val="20"/>
        </w:rPr>
      </w:pPr>
    </w:p>
    <w:p w14:paraId="42D109D9" w14:textId="14D821C7" w:rsidR="00D117FF" w:rsidRPr="008E0548" w:rsidRDefault="00D117FF" w:rsidP="008E0548">
      <w:pPr>
        <w:spacing w:after="0"/>
        <w:jc w:val="both"/>
        <w:rPr>
          <w:rFonts w:ascii="Trade Gothic Next" w:hAnsi="Trade Gothic Next"/>
          <w:sz w:val="20"/>
          <w:szCs w:val="20"/>
        </w:rPr>
      </w:pPr>
      <w:r w:rsidRPr="008E0548">
        <w:rPr>
          <w:rFonts w:ascii="Trade Gothic Next" w:hAnsi="Trade Gothic Next"/>
          <w:sz w:val="20"/>
          <w:szCs w:val="20"/>
        </w:rPr>
        <w:t xml:space="preserve">Sin más asuntos que tratar se levanta la sesión a las </w:t>
      </w:r>
      <w:r w:rsidR="00D656ED" w:rsidRPr="00D656ED">
        <w:rPr>
          <w:rFonts w:ascii="Trade Gothic Next" w:hAnsi="Trade Gothic Next"/>
          <w:sz w:val="20"/>
          <w:szCs w:val="20"/>
        </w:rPr>
        <w:t>11:30</w:t>
      </w:r>
      <w:r w:rsidRPr="00D656ED">
        <w:rPr>
          <w:rFonts w:ascii="Trade Gothic Next" w:hAnsi="Trade Gothic Next"/>
          <w:sz w:val="20"/>
          <w:szCs w:val="20"/>
        </w:rPr>
        <w:t xml:space="preserve"> </w:t>
      </w:r>
      <w:r w:rsidRPr="008E0548">
        <w:rPr>
          <w:rFonts w:ascii="Trade Gothic Next" w:hAnsi="Trade Gothic Next"/>
          <w:sz w:val="20"/>
          <w:szCs w:val="20"/>
        </w:rPr>
        <w:t>horas</w:t>
      </w:r>
    </w:p>
    <w:sectPr w:rsidR="00D117FF" w:rsidRPr="008E05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 Gothic Next">
    <w:altName w:val="Trade Gothic Next"/>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AD7"/>
    <w:multiLevelType w:val="hybridMultilevel"/>
    <w:tmpl w:val="278C73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9082B"/>
    <w:multiLevelType w:val="hybridMultilevel"/>
    <w:tmpl w:val="275071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0144CB"/>
    <w:multiLevelType w:val="hybridMultilevel"/>
    <w:tmpl w:val="DA6A94EA"/>
    <w:lvl w:ilvl="0" w:tplc="68D63170">
      <w:start w:val="1"/>
      <w:numFmt w:val="bullet"/>
      <w:lvlText w:val=""/>
      <w:lvlJc w:val="left"/>
      <w:pPr>
        <w:tabs>
          <w:tab w:val="num" w:pos="720"/>
        </w:tabs>
        <w:ind w:left="720" w:hanging="360"/>
      </w:pPr>
      <w:rPr>
        <w:rFonts w:ascii="Wingdings" w:hAnsi="Wingdings" w:hint="default"/>
      </w:rPr>
    </w:lvl>
    <w:lvl w:ilvl="1" w:tplc="1F82206A" w:tentative="1">
      <w:start w:val="1"/>
      <w:numFmt w:val="bullet"/>
      <w:lvlText w:val=""/>
      <w:lvlJc w:val="left"/>
      <w:pPr>
        <w:tabs>
          <w:tab w:val="num" w:pos="1440"/>
        </w:tabs>
        <w:ind w:left="1440" w:hanging="360"/>
      </w:pPr>
      <w:rPr>
        <w:rFonts w:ascii="Wingdings" w:hAnsi="Wingdings" w:hint="default"/>
      </w:rPr>
    </w:lvl>
    <w:lvl w:ilvl="2" w:tplc="E70AF916" w:tentative="1">
      <w:start w:val="1"/>
      <w:numFmt w:val="bullet"/>
      <w:lvlText w:val=""/>
      <w:lvlJc w:val="left"/>
      <w:pPr>
        <w:tabs>
          <w:tab w:val="num" w:pos="2160"/>
        </w:tabs>
        <w:ind w:left="2160" w:hanging="360"/>
      </w:pPr>
      <w:rPr>
        <w:rFonts w:ascii="Wingdings" w:hAnsi="Wingdings" w:hint="default"/>
      </w:rPr>
    </w:lvl>
    <w:lvl w:ilvl="3" w:tplc="6CDCA804" w:tentative="1">
      <w:start w:val="1"/>
      <w:numFmt w:val="bullet"/>
      <w:lvlText w:val=""/>
      <w:lvlJc w:val="left"/>
      <w:pPr>
        <w:tabs>
          <w:tab w:val="num" w:pos="2880"/>
        </w:tabs>
        <w:ind w:left="2880" w:hanging="360"/>
      </w:pPr>
      <w:rPr>
        <w:rFonts w:ascii="Wingdings" w:hAnsi="Wingdings" w:hint="default"/>
      </w:rPr>
    </w:lvl>
    <w:lvl w:ilvl="4" w:tplc="4FA0143E" w:tentative="1">
      <w:start w:val="1"/>
      <w:numFmt w:val="bullet"/>
      <w:lvlText w:val=""/>
      <w:lvlJc w:val="left"/>
      <w:pPr>
        <w:tabs>
          <w:tab w:val="num" w:pos="3600"/>
        </w:tabs>
        <w:ind w:left="3600" w:hanging="360"/>
      </w:pPr>
      <w:rPr>
        <w:rFonts w:ascii="Wingdings" w:hAnsi="Wingdings" w:hint="default"/>
      </w:rPr>
    </w:lvl>
    <w:lvl w:ilvl="5" w:tplc="0302C528" w:tentative="1">
      <w:start w:val="1"/>
      <w:numFmt w:val="bullet"/>
      <w:lvlText w:val=""/>
      <w:lvlJc w:val="left"/>
      <w:pPr>
        <w:tabs>
          <w:tab w:val="num" w:pos="4320"/>
        </w:tabs>
        <w:ind w:left="4320" w:hanging="360"/>
      </w:pPr>
      <w:rPr>
        <w:rFonts w:ascii="Wingdings" w:hAnsi="Wingdings" w:hint="default"/>
      </w:rPr>
    </w:lvl>
    <w:lvl w:ilvl="6" w:tplc="3424B93E" w:tentative="1">
      <w:start w:val="1"/>
      <w:numFmt w:val="bullet"/>
      <w:lvlText w:val=""/>
      <w:lvlJc w:val="left"/>
      <w:pPr>
        <w:tabs>
          <w:tab w:val="num" w:pos="5040"/>
        </w:tabs>
        <w:ind w:left="5040" w:hanging="360"/>
      </w:pPr>
      <w:rPr>
        <w:rFonts w:ascii="Wingdings" w:hAnsi="Wingdings" w:hint="default"/>
      </w:rPr>
    </w:lvl>
    <w:lvl w:ilvl="7" w:tplc="F0E641F0" w:tentative="1">
      <w:start w:val="1"/>
      <w:numFmt w:val="bullet"/>
      <w:lvlText w:val=""/>
      <w:lvlJc w:val="left"/>
      <w:pPr>
        <w:tabs>
          <w:tab w:val="num" w:pos="5760"/>
        </w:tabs>
        <w:ind w:left="5760" w:hanging="360"/>
      </w:pPr>
      <w:rPr>
        <w:rFonts w:ascii="Wingdings" w:hAnsi="Wingdings" w:hint="default"/>
      </w:rPr>
    </w:lvl>
    <w:lvl w:ilvl="8" w:tplc="158272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C0F64"/>
    <w:multiLevelType w:val="hybridMultilevel"/>
    <w:tmpl w:val="3408A4DC"/>
    <w:lvl w:ilvl="0" w:tplc="29C49DBA">
      <w:start w:val="1"/>
      <w:numFmt w:val="decimal"/>
      <w:lvlText w:val="%1."/>
      <w:lvlJc w:val="left"/>
      <w:pPr>
        <w:tabs>
          <w:tab w:val="num" w:pos="720"/>
        </w:tabs>
        <w:ind w:left="720" w:hanging="360"/>
      </w:pPr>
    </w:lvl>
    <w:lvl w:ilvl="1" w:tplc="677C87A0" w:tentative="1">
      <w:start w:val="1"/>
      <w:numFmt w:val="decimal"/>
      <w:lvlText w:val="%2."/>
      <w:lvlJc w:val="left"/>
      <w:pPr>
        <w:tabs>
          <w:tab w:val="num" w:pos="1440"/>
        </w:tabs>
        <w:ind w:left="1440" w:hanging="360"/>
      </w:pPr>
    </w:lvl>
    <w:lvl w:ilvl="2" w:tplc="7EA051A2" w:tentative="1">
      <w:start w:val="1"/>
      <w:numFmt w:val="decimal"/>
      <w:lvlText w:val="%3."/>
      <w:lvlJc w:val="left"/>
      <w:pPr>
        <w:tabs>
          <w:tab w:val="num" w:pos="2160"/>
        </w:tabs>
        <w:ind w:left="2160" w:hanging="360"/>
      </w:pPr>
    </w:lvl>
    <w:lvl w:ilvl="3" w:tplc="11D80080" w:tentative="1">
      <w:start w:val="1"/>
      <w:numFmt w:val="decimal"/>
      <w:lvlText w:val="%4."/>
      <w:lvlJc w:val="left"/>
      <w:pPr>
        <w:tabs>
          <w:tab w:val="num" w:pos="2880"/>
        </w:tabs>
        <w:ind w:left="2880" w:hanging="360"/>
      </w:pPr>
    </w:lvl>
    <w:lvl w:ilvl="4" w:tplc="6F5A2A86" w:tentative="1">
      <w:start w:val="1"/>
      <w:numFmt w:val="decimal"/>
      <w:lvlText w:val="%5."/>
      <w:lvlJc w:val="left"/>
      <w:pPr>
        <w:tabs>
          <w:tab w:val="num" w:pos="3600"/>
        </w:tabs>
        <w:ind w:left="3600" w:hanging="360"/>
      </w:pPr>
    </w:lvl>
    <w:lvl w:ilvl="5" w:tplc="AEB25276" w:tentative="1">
      <w:start w:val="1"/>
      <w:numFmt w:val="decimal"/>
      <w:lvlText w:val="%6."/>
      <w:lvlJc w:val="left"/>
      <w:pPr>
        <w:tabs>
          <w:tab w:val="num" w:pos="4320"/>
        </w:tabs>
        <w:ind w:left="4320" w:hanging="360"/>
      </w:pPr>
    </w:lvl>
    <w:lvl w:ilvl="6" w:tplc="06C05CB0" w:tentative="1">
      <w:start w:val="1"/>
      <w:numFmt w:val="decimal"/>
      <w:lvlText w:val="%7."/>
      <w:lvlJc w:val="left"/>
      <w:pPr>
        <w:tabs>
          <w:tab w:val="num" w:pos="5040"/>
        </w:tabs>
        <w:ind w:left="5040" w:hanging="360"/>
      </w:pPr>
    </w:lvl>
    <w:lvl w:ilvl="7" w:tplc="669A822C" w:tentative="1">
      <w:start w:val="1"/>
      <w:numFmt w:val="decimal"/>
      <w:lvlText w:val="%8."/>
      <w:lvlJc w:val="left"/>
      <w:pPr>
        <w:tabs>
          <w:tab w:val="num" w:pos="5760"/>
        </w:tabs>
        <w:ind w:left="5760" w:hanging="360"/>
      </w:pPr>
    </w:lvl>
    <w:lvl w:ilvl="8" w:tplc="30A0F73A" w:tentative="1">
      <w:start w:val="1"/>
      <w:numFmt w:val="decimal"/>
      <w:lvlText w:val="%9."/>
      <w:lvlJc w:val="left"/>
      <w:pPr>
        <w:tabs>
          <w:tab w:val="num" w:pos="6480"/>
        </w:tabs>
        <w:ind w:left="6480" w:hanging="360"/>
      </w:pPr>
    </w:lvl>
  </w:abstractNum>
  <w:abstractNum w:abstractNumId="4" w15:restartNumberingAfterBreak="0">
    <w:nsid w:val="24CD0B90"/>
    <w:multiLevelType w:val="hybridMultilevel"/>
    <w:tmpl w:val="78F82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6F39A6"/>
    <w:multiLevelType w:val="hybridMultilevel"/>
    <w:tmpl w:val="AC167336"/>
    <w:lvl w:ilvl="0" w:tplc="5DA04BD8">
      <w:start w:val="1"/>
      <w:numFmt w:val="decimal"/>
      <w:lvlText w:val="%1."/>
      <w:lvlJc w:val="left"/>
      <w:pPr>
        <w:tabs>
          <w:tab w:val="num" w:pos="720"/>
        </w:tabs>
        <w:ind w:left="720" w:hanging="360"/>
      </w:pPr>
    </w:lvl>
    <w:lvl w:ilvl="1" w:tplc="17EC35C6" w:tentative="1">
      <w:start w:val="1"/>
      <w:numFmt w:val="decimal"/>
      <w:lvlText w:val="%2."/>
      <w:lvlJc w:val="left"/>
      <w:pPr>
        <w:tabs>
          <w:tab w:val="num" w:pos="1440"/>
        </w:tabs>
        <w:ind w:left="1440" w:hanging="360"/>
      </w:pPr>
    </w:lvl>
    <w:lvl w:ilvl="2" w:tplc="7BF25524" w:tentative="1">
      <w:start w:val="1"/>
      <w:numFmt w:val="decimal"/>
      <w:lvlText w:val="%3."/>
      <w:lvlJc w:val="left"/>
      <w:pPr>
        <w:tabs>
          <w:tab w:val="num" w:pos="2160"/>
        </w:tabs>
        <w:ind w:left="2160" w:hanging="360"/>
      </w:pPr>
    </w:lvl>
    <w:lvl w:ilvl="3" w:tplc="B14E6CAE" w:tentative="1">
      <w:start w:val="1"/>
      <w:numFmt w:val="decimal"/>
      <w:lvlText w:val="%4."/>
      <w:lvlJc w:val="left"/>
      <w:pPr>
        <w:tabs>
          <w:tab w:val="num" w:pos="2880"/>
        </w:tabs>
        <w:ind w:left="2880" w:hanging="360"/>
      </w:pPr>
    </w:lvl>
    <w:lvl w:ilvl="4" w:tplc="CCCE8826" w:tentative="1">
      <w:start w:val="1"/>
      <w:numFmt w:val="decimal"/>
      <w:lvlText w:val="%5."/>
      <w:lvlJc w:val="left"/>
      <w:pPr>
        <w:tabs>
          <w:tab w:val="num" w:pos="3600"/>
        </w:tabs>
        <w:ind w:left="3600" w:hanging="360"/>
      </w:pPr>
    </w:lvl>
    <w:lvl w:ilvl="5" w:tplc="AB685F64" w:tentative="1">
      <w:start w:val="1"/>
      <w:numFmt w:val="decimal"/>
      <w:lvlText w:val="%6."/>
      <w:lvlJc w:val="left"/>
      <w:pPr>
        <w:tabs>
          <w:tab w:val="num" w:pos="4320"/>
        </w:tabs>
        <w:ind w:left="4320" w:hanging="360"/>
      </w:pPr>
    </w:lvl>
    <w:lvl w:ilvl="6" w:tplc="02E66F7A" w:tentative="1">
      <w:start w:val="1"/>
      <w:numFmt w:val="decimal"/>
      <w:lvlText w:val="%7."/>
      <w:lvlJc w:val="left"/>
      <w:pPr>
        <w:tabs>
          <w:tab w:val="num" w:pos="5040"/>
        </w:tabs>
        <w:ind w:left="5040" w:hanging="360"/>
      </w:pPr>
    </w:lvl>
    <w:lvl w:ilvl="7" w:tplc="2538457A" w:tentative="1">
      <w:start w:val="1"/>
      <w:numFmt w:val="decimal"/>
      <w:lvlText w:val="%8."/>
      <w:lvlJc w:val="left"/>
      <w:pPr>
        <w:tabs>
          <w:tab w:val="num" w:pos="5760"/>
        </w:tabs>
        <w:ind w:left="5760" w:hanging="360"/>
      </w:pPr>
    </w:lvl>
    <w:lvl w:ilvl="8" w:tplc="C53ACB58" w:tentative="1">
      <w:start w:val="1"/>
      <w:numFmt w:val="decimal"/>
      <w:lvlText w:val="%9."/>
      <w:lvlJc w:val="left"/>
      <w:pPr>
        <w:tabs>
          <w:tab w:val="num" w:pos="6480"/>
        </w:tabs>
        <w:ind w:left="6480" w:hanging="360"/>
      </w:pPr>
    </w:lvl>
  </w:abstractNum>
  <w:abstractNum w:abstractNumId="6" w15:restartNumberingAfterBreak="0">
    <w:nsid w:val="29B249E2"/>
    <w:multiLevelType w:val="hybridMultilevel"/>
    <w:tmpl w:val="5D668EDA"/>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7" w15:restartNumberingAfterBreak="0">
    <w:nsid w:val="3C5961EA"/>
    <w:multiLevelType w:val="hybridMultilevel"/>
    <w:tmpl w:val="B6A0B2A6"/>
    <w:lvl w:ilvl="0" w:tplc="FE54A412">
      <w:start w:val="1"/>
      <w:numFmt w:val="decimal"/>
      <w:lvlText w:val="%1."/>
      <w:lvlJc w:val="left"/>
      <w:pPr>
        <w:tabs>
          <w:tab w:val="num" w:pos="720"/>
        </w:tabs>
        <w:ind w:left="720" w:hanging="360"/>
      </w:pPr>
    </w:lvl>
    <w:lvl w:ilvl="1" w:tplc="C0089D54">
      <w:start w:val="1"/>
      <w:numFmt w:val="decimal"/>
      <w:lvlText w:val="%2."/>
      <w:lvlJc w:val="left"/>
      <w:pPr>
        <w:tabs>
          <w:tab w:val="num" w:pos="1440"/>
        </w:tabs>
        <w:ind w:left="1440" w:hanging="360"/>
      </w:pPr>
    </w:lvl>
    <w:lvl w:ilvl="2" w:tplc="26FAA622" w:tentative="1">
      <w:start w:val="1"/>
      <w:numFmt w:val="decimal"/>
      <w:lvlText w:val="%3."/>
      <w:lvlJc w:val="left"/>
      <w:pPr>
        <w:tabs>
          <w:tab w:val="num" w:pos="2160"/>
        </w:tabs>
        <w:ind w:left="2160" w:hanging="360"/>
      </w:pPr>
    </w:lvl>
    <w:lvl w:ilvl="3" w:tplc="05FAAE8C" w:tentative="1">
      <w:start w:val="1"/>
      <w:numFmt w:val="decimal"/>
      <w:lvlText w:val="%4."/>
      <w:lvlJc w:val="left"/>
      <w:pPr>
        <w:tabs>
          <w:tab w:val="num" w:pos="2880"/>
        </w:tabs>
        <w:ind w:left="2880" w:hanging="360"/>
      </w:pPr>
    </w:lvl>
    <w:lvl w:ilvl="4" w:tplc="DA0C8552" w:tentative="1">
      <w:start w:val="1"/>
      <w:numFmt w:val="decimal"/>
      <w:lvlText w:val="%5."/>
      <w:lvlJc w:val="left"/>
      <w:pPr>
        <w:tabs>
          <w:tab w:val="num" w:pos="3600"/>
        </w:tabs>
        <w:ind w:left="3600" w:hanging="360"/>
      </w:pPr>
    </w:lvl>
    <w:lvl w:ilvl="5" w:tplc="1D5A7C5A" w:tentative="1">
      <w:start w:val="1"/>
      <w:numFmt w:val="decimal"/>
      <w:lvlText w:val="%6."/>
      <w:lvlJc w:val="left"/>
      <w:pPr>
        <w:tabs>
          <w:tab w:val="num" w:pos="4320"/>
        </w:tabs>
        <w:ind w:left="4320" w:hanging="360"/>
      </w:pPr>
    </w:lvl>
    <w:lvl w:ilvl="6" w:tplc="25F0C60C" w:tentative="1">
      <w:start w:val="1"/>
      <w:numFmt w:val="decimal"/>
      <w:lvlText w:val="%7."/>
      <w:lvlJc w:val="left"/>
      <w:pPr>
        <w:tabs>
          <w:tab w:val="num" w:pos="5040"/>
        </w:tabs>
        <w:ind w:left="5040" w:hanging="360"/>
      </w:pPr>
    </w:lvl>
    <w:lvl w:ilvl="7" w:tplc="5A328E16" w:tentative="1">
      <w:start w:val="1"/>
      <w:numFmt w:val="decimal"/>
      <w:lvlText w:val="%8."/>
      <w:lvlJc w:val="left"/>
      <w:pPr>
        <w:tabs>
          <w:tab w:val="num" w:pos="5760"/>
        </w:tabs>
        <w:ind w:left="5760" w:hanging="360"/>
      </w:pPr>
    </w:lvl>
    <w:lvl w:ilvl="8" w:tplc="6C3485B0" w:tentative="1">
      <w:start w:val="1"/>
      <w:numFmt w:val="decimal"/>
      <w:lvlText w:val="%9."/>
      <w:lvlJc w:val="left"/>
      <w:pPr>
        <w:tabs>
          <w:tab w:val="num" w:pos="6480"/>
        </w:tabs>
        <w:ind w:left="6480" w:hanging="360"/>
      </w:pPr>
    </w:lvl>
  </w:abstractNum>
  <w:abstractNum w:abstractNumId="8" w15:restartNumberingAfterBreak="0">
    <w:nsid w:val="3E2D0A58"/>
    <w:multiLevelType w:val="hybridMultilevel"/>
    <w:tmpl w:val="47E0DC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DE7F20"/>
    <w:multiLevelType w:val="hybridMultilevel"/>
    <w:tmpl w:val="B74694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4E0D58"/>
    <w:multiLevelType w:val="hybridMultilevel"/>
    <w:tmpl w:val="564048FE"/>
    <w:lvl w:ilvl="0" w:tplc="851E35CE">
      <w:start w:val="1"/>
      <w:numFmt w:val="decimal"/>
      <w:lvlText w:val="%1."/>
      <w:lvlJc w:val="left"/>
      <w:pPr>
        <w:ind w:left="720" w:hanging="360"/>
      </w:pPr>
      <w:rPr>
        <w:rFonts w:ascii="Trade Gothic Next" w:eastAsia="Calibri" w:hAnsi="Trade Gothic Next" w:cs="Times New Roman"/>
      </w:rPr>
    </w:lvl>
    <w:lvl w:ilvl="1" w:tplc="0C0A0003">
      <w:numFmt w:val="decimal"/>
      <w:lvlText w:val="o"/>
      <w:lvlJc w:val="left"/>
      <w:pPr>
        <w:ind w:left="1440" w:hanging="360"/>
      </w:pPr>
      <w:rPr>
        <w:rFonts w:ascii="Courier New" w:hAnsi="Courier New" w:cs="Courier New" w:hint="default"/>
      </w:rPr>
    </w:lvl>
    <w:lvl w:ilvl="2" w:tplc="0C0A0005">
      <w:numFmt w:val="decimal"/>
      <w:lvlText w:val=""/>
      <w:lvlJc w:val="left"/>
      <w:pPr>
        <w:ind w:left="2160" w:hanging="360"/>
      </w:pPr>
      <w:rPr>
        <w:rFonts w:ascii="Wingdings" w:hAnsi="Wingdings" w:hint="default"/>
      </w:rPr>
    </w:lvl>
    <w:lvl w:ilvl="3" w:tplc="0C0A0001">
      <w:numFmt w:val="decimal"/>
      <w:lvlText w:val=""/>
      <w:lvlJc w:val="left"/>
      <w:pPr>
        <w:ind w:left="2880" w:hanging="360"/>
      </w:pPr>
      <w:rPr>
        <w:rFonts w:ascii="Symbol" w:hAnsi="Symbol" w:hint="default"/>
      </w:rPr>
    </w:lvl>
    <w:lvl w:ilvl="4" w:tplc="0C0A0003">
      <w:numFmt w:val="decimal"/>
      <w:lvlText w:val="o"/>
      <w:lvlJc w:val="left"/>
      <w:pPr>
        <w:ind w:left="3600" w:hanging="360"/>
      </w:pPr>
      <w:rPr>
        <w:rFonts w:ascii="Courier New" w:hAnsi="Courier New" w:cs="Courier New" w:hint="default"/>
      </w:rPr>
    </w:lvl>
    <w:lvl w:ilvl="5" w:tplc="0C0A0005">
      <w:numFmt w:val="decimal"/>
      <w:lvlText w:val=""/>
      <w:lvlJc w:val="left"/>
      <w:pPr>
        <w:ind w:left="4320" w:hanging="360"/>
      </w:pPr>
      <w:rPr>
        <w:rFonts w:ascii="Wingdings" w:hAnsi="Wingdings" w:hint="default"/>
      </w:rPr>
    </w:lvl>
    <w:lvl w:ilvl="6" w:tplc="0C0A0001">
      <w:numFmt w:val="decimal"/>
      <w:lvlText w:val=""/>
      <w:lvlJc w:val="left"/>
      <w:pPr>
        <w:ind w:left="5040" w:hanging="360"/>
      </w:pPr>
      <w:rPr>
        <w:rFonts w:ascii="Symbol" w:hAnsi="Symbol" w:hint="default"/>
      </w:rPr>
    </w:lvl>
    <w:lvl w:ilvl="7" w:tplc="0C0A0003">
      <w:numFmt w:val="decimal"/>
      <w:lvlText w:val="o"/>
      <w:lvlJc w:val="left"/>
      <w:pPr>
        <w:ind w:left="5760" w:hanging="360"/>
      </w:pPr>
      <w:rPr>
        <w:rFonts w:ascii="Courier New" w:hAnsi="Courier New" w:cs="Courier New" w:hint="default"/>
      </w:rPr>
    </w:lvl>
    <w:lvl w:ilvl="8" w:tplc="0C0A0005">
      <w:numFmt w:val="decimal"/>
      <w:lvlText w:val=""/>
      <w:lvlJc w:val="left"/>
      <w:pPr>
        <w:ind w:left="6480" w:hanging="360"/>
      </w:pPr>
      <w:rPr>
        <w:rFonts w:ascii="Wingdings" w:hAnsi="Wingdings" w:hint="default"/>
      </w:rPr>
    </w:lvl>
  </w:abstractNum>
  <w:abstractNum w:abstractNumId="11" w15:restartNumberingAfterBreak="0">
    <w:nsid w:val="50D13430"/>
    <w:multiLevelType w:val="hybridMultilevel"/>
    <w:tmpl w:val="564048FE"/>
    <w:lvl w:ilvl="0" w:tplc="FFFFFFFF">
      <w:start w:val="1"/>
      <w:numFmt w:val="decimal"/>
      <w:lvlText w:val="%1."/>
      <w:lvlJc w:val="left"/>
      <w:pPr>
        <w:ind w:left="720" w:hanging="360"/>
      </w:pPr>
      <w:rPr>
        <w:rFonts w:ascii="Trade Gothic Next" w:eastAsia="Calibri" w:hAnsi="Trade Gothic Next" w:cs="Times New Roman"/>
      </w:r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12" w15:restartNumberingAfterBreak="0">
    <w:nsid w:val="57E07CD9"/>
    <w:multiLevelType w:val="hybridMultilevel"/>
    <w:tmpl w:val="B7DCE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A6B76D0"/>
    <w:multiLevelType w:val="hybridMultilevel"/>
    <w:tmpl w:val="D07E1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1468FB"/>
    <w:multiLevelType w:val="hybridMultilevel"/>
    <w:tmpl w:val="6BF29FDA"/>
    <w:lvl w:ilvl="0" w:tplc="FABA7336">
      <w:start w:val="1"/>
      <w:numFmt w:val="bullet"/>
      <w:lvlText w:val=""/>
      <w:lvlJc w:val="left"/>
      <w:pPr>
        <w:tabs>
          <w:tab w:val="num" w:pos="720"/>
        </w:tabs>
        <w:ind w:left="720" w:hanging="360"/>
      </w:pPr>
      <w:rPr>
        <w:rFonts w:ascii="Wingdings" w:hAnsi="Wingdings" w:hint="default"/>
      </w:rPr>
    </w:lvl>
    <w:lvl w:ilvl="1" w:tplc="6DE8E81A" w:tentative="1">
      <w:start w:val="1"/>
      <w:numFmt w:val="bullet"/>
      <w:lvlText w:val=""/>
      <w:lvlJc w:val="left"/>
      <w:pPr>
        <w:tabs>
          <w:tab w:val="num" w:pos="1440"/>
        </w:tabs>
        <w:ind w:left="1440" w:hanging="360"/>
      </w:pPr>
      <w:rPr>
        <w:rFonts w:ascii="Wingdings" w:hAnsi="Wingdings" w:hint="default"/>
      </w:rPr>
    </w:lvl>
    <w:lvl w:ilvl="2" w:tplc="E95E66F2" w:tentative="1">
      <w:start w:val="1"/>
      <w:numFmt w:val="bullet"/>
      <w:lvlText w:val=""/>
      <w:lvlJc w:val="left"/>
      <w:pPr>
        <w:tabs>
          <w:tab w:val="num" w:pos="2160"/>
        </w:tabs>
        <w:ind w:left="2160" w:hanging="360"/>
      </w:pPr>
      <w:rPr>
        <w:rFonts w:ascii="Wingdings" w:hAnsi="Wingdings" w:hint="default"/>
      </w:rPr>
    </w:lvl>
    <w:lvl w:ilvl="3" w:tplc="DF988860" w:tentative="1">
      <w:start w:val="1"/>
      <w:numFmt w:val="bullet"/>
      <w:lvlText w:val=""/>
      <w:lvlJc w:val="left"/>
      <w:pPr>
        <w:tabs>
          <w:tab w:val="num" w:pos="2880"/>
        </w:tabs>
        <w:ind w:left="2880" w:hanging="360"/>
      </w:pPr>
      <w:rPr>
        <w:rFonts w:ascii="Wingdings" w:hAnsi="Wingdings" w:hint="default"/>
      </w:rPr>
    </w:lvl>
    <w:lvl w:ilvl="4" w:tplc="459C068E" w:tentative="1">
      <w:start w:val="1"/>
      <w:numFmt w:val="bullet"/>
      <w:lvlText w:val=""/>
      <w:lvlJc w:val="left"/>
      <w:pPr>
        <w:tabs>
          <w:tab w:val="num" w:pos="3600"/>
        </w:tabs>
        <w:ind w:left="3600" w:hanging="360"/>
      </w:pPr>
      <w:rPr>
        <w:rFonts w:ascii="Wingdings" w:hAnsi="Wingdings" w:hint="default"/>
      </w:rPr>
    </w:lvl>
    <w:lvl w:ilvl="5" w:tplc="B44405DA" w:tentative="1">
      <w:start w:val="1"/>
      <w:numFmt w:val="bullet"/>
      <w:lvlText w:val=""/>
      <w:lvlJc w:val="left"/>
      <w:pPr>
        <w:tabs>
          <w:tab w:val="num" w:pos="4320"/>
        </w:tabs>
        <w:ind w:left="4320" w:hanging="360"/>
      </w:pPr>
      <w:rPr>
        <w:rFonts w:ascii="Wingdings" w:hAnsi="Wingdings" w:hint="default"/>
      </w:rPr>
    </w:lvl>
    <w:lvl w:ilvl="6" w:tplc="D05835AE" w:tentative="1">
      <w:start w:val="1"/>
      <w:numFmt w:val="bullet"/>
      <w:lvlText w:val=""/>
      <w:lvlJc w:val="left"/>
      <w:pPr>
        <w:tabs>
          <w:tab w:val="num" w:pos="5040"/>
        </w:tabs>
        <w:ind w:left="5040" w:hanging="360"/>
      </w:pPr>
      <w:rPr>
        <w:rFonts w:ascii="Wingdings" w:hAnsi="Wingdings" w:hint="default"/>
      </w:rPr>
    </w:lvl>
    <w:lvl w:ilvl="7" w:tplc="BA8E7474" w:tentative="1">
      <w:start w:val="1"/>
      <w:numFmt w:val="bullet"/>
      <w:lvlText w:val=""/>
      <w:lvlJc w:val="left"/>
      <w:pPr>
        <w:tabs>
          <w:tab w:val="num" w:pos="5760"/>
        </w:tabs>
        <w:ind w:left="5760" w:hanging="360"/>
      </w:pPr>
      <w:rPr>
        <w:rFonts w:ascii="Wingdings" w:hAnsi="Wingdings" w:hint="default"/>
      </w:rPr>
    </w:lvl>
    <w:lvl w:ilvl="8" w:tplc="21E262CE" w:tentative="1">
      <w:start w:val="1"/>
      <w:numFmt w:val="bullet"/>
      <w:lvlText w:val=""/>
      <w:lvlJc w:val="left"/>
      <w:pPr>
        <w:tabs>
          <w:tab w:val="num" w:pos="6480"/>
        </w:tabs>
        <w:ind w:left="6480" w:hanging="360"/>
      </w:pPr>
      <w:rPr>
        <w:rFonts w:ascii="Wingdings" w:hAnsi="Wingdings" w:hint="default"/>
      </w:rPr>
    </w:lvl>
  </w:abstractNum>
  <w:num w:numId="1" w16cid:durableId="267858022">
    <w:abstractNumId w:val="1"/>
  </w:num>
  <w:num w:numId="2" w16cid:durableId="784420311">
    <w:abstractNumId w:val="13"/>
  </w:num>
  <w:num w:numId="3" w16cid:durableId="1977563300">
    <w:abstractNumId w:val="8"/>
  </w:num>
  <w:num w:numId="4" w16cid:durableId="544293685">
    <w:abstractNumId w:val="9"/>
  </w:num>
  <w:num w:numId="5" w16cid:durableId="896286782">
    <w:abstractNumId w:val="6"/>
  </w:num>
  <w:num w:numId="6" w16cid:durableId="1615558867">
    <w:abstractNumId w:val="7"/>
  </w:num>
  <w:num w:numId="7" w16cid:durableId="941110193">
    <w:abstractNumId w:val="3"/>
  </w:num>
  <w:num w:numId="8" w16cid:durableId="39206265">
    <w:abstractNumId w:val="5"/>
  </w:num>
  <w:num w:numId="9" w16cid:durableId="61684282">
    <w:abstractNumId w:val="0"/>
  </w:num>
  <w:num w:numId="10" w16cid:durableId="707291421">
    <w:abstractNumId w:val="4"/>
  </w:num>
  <w:num w:numId="11" w16cid:durableId="572856611">
    <w:abstractNumId w:val="10"/>
  </w:num>
  <w:num w:numId="12" w16cid:durableId="1419522158">
    <w:abstractNumId w:val="11"/>
  </w:num>
  <w:num w:numId="13" w16cid:durableId="979068961">
    <w:abstractNumId w:val="2"/>
  </w:num>
  <w:num w:numId="14" w16cid:durableId="570624597">
    <w:abstractNumId w:val="14"/>
  </w:num>
  <w:num w:numId="15" w16cid:durableId="21326309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8C"/>
    <w:rsid w:val="00021184"/>
    <w:rsid w:val="000244CC"/>
    <w:rsid w:val="00032B8C"/>
    <w:rsid w:val="00045D1C"/>
    <w:rsid w:val="00046A84"/>
    <w:rsid w:val="000506C7"/>
    <w:rsid w:val="000531DC"/>
    <w:rsid w:val="000B1574"/>
    <w:rsid w:val="000B2C46"/>
    <w:rsid w:val="000C357B"/>
    <w:rsid w:val="001035F0"/>
    <w:rsid w:val="00122D57"/>
    <w:rsid w:val="00143574"/>
    <w:rsid w:val="001513E1"/>
    <w:rsid w:val="001B4A64"/>
    <w:rsid w:val="001C4FC5"/>
    <w:rsid w:val="00210232"/>
    <w:rsid w:val="00213327"/>
    <w:rsid w:val="002467F7"/>
    <w:rsid w:val="00247A44"/>
    <w:rsid w:val="002800AE"/>
    <w:rsid w:val="002963DF"/>
    <w:rsid w:val="0029771E"/>
    <w:rsid w:val="002B3121"/>
    <w:rsid w:val="00301459"/>
    <w:rsid w:val="00323AAA"/>
    <w:rsid w:val="003A6F94"/>
    <w:rsid w:val="003B61F2"/>
    <w:rsid w:val="003B6F7A"/>
    <w:rsid w:val="003C03A1"/>
    <w:rsid w:val="004056C9"/>
    <w:rsid w:val="00424725"/>
    <w:rsid w:val="00432F03"/>
    <w:rsid w:val="00454AE9"/>
    <w:rsid w:val="004A48F4"/>
    <w:rsid w:val="004F1EF3"/>
    <w:rsid w:val="004F4435"/>
    <w:rsid w:val="004F4F9D"/>
    <w:rsid w:val="00533AF7"/>
    <w:rsid w:val="0057697F"/>
    <w:rsid w:val="005C6D60"/>
    <w:rsid w:val="005D10A7"/>
    <w:rsid w:val="00670BE3"/>
    <w:rsid w:val="006979FD"/>
    <w:rsid w:val="006A5E8B"/>
    <w:rsid w:val="006C48FA"/>
    <w:rsid w:val="006D438C"/>
    <w:rsid w:val="006F434B"/>
    <w:rsid w:val="006F540D"/>
    <w:rsid w:val="007079A7"/>
    <w:rsid w:val="00713F56"/>
    <w:rsid w:val="007140D8"/>
    <w:rsid w:val="0071488A"/>
    <w:rsid w:val="007234EF"/>
    <w:rsid w:val="00741A29"/>
    <w:rsid w:val="0076391F"/>
    <w:rsid w:val="00794F48"/>
    <w:rsid w:val="007A30AB"/>
    <w:rsid w:val="007C21AB"/>
    <w:rsid w:val="007D2CFA"/>
    <w:rsid w:val="007E612E"/>
    <w:rsid w:val="007F265F"/>
    <w:rsid w:val="00807036"/>
    <w:rsid w:val="00815D4A"/>
    <w:rsid w:val="00860A9B"/>
    <w:rsid w:val="008656A1"/>
    <w:rsid w:val="008A5E00"/>
    <w:rsid w:val="008B1020"/>
    <w:rsid w:val="008E0548"/>
    <w:rsid w:val="008E49BC"/>
    <w:rsid w:val="008F2CD3"/>
    <w:rsid w:val="0091026B"/>
    <w:rsid w:val="00962265"/>
    <w:rsid w:val="00974D32"/>
    <w:rsid w:val="009B7888"/>
    <w:rsid w:val="00A04864"/>
    <w:rsid w:val="00A109E0"/>
    <w:rsid w:val="00A2077B"/>
    <w:rsid w:val="00A41219"/>
    <w:rsid w:val="00A57FC1"/>
    <w:rsid w:val="00AB304E"/>
    <w:rsid w:val="00B121C9"/>
    <w:rsid w:val="00B15AC4"/>
    <w:rsid w:val="00B17E56"/>
    <w:rsid w:val="00B31230"/>
    <w:rsid w:val="00B52B0E"/>
    <w:rsid w:val="00BA2656"/>
    <w:rsid w:val="00BB54C6"/>
    <w:rsid w:val="00BE10A4"/>
    <w:rsid w:val="00C30C68"/>
    <w:rsid w:val="00C37111"/>
    <w:rsid w:val="00C42D09"/>
    <w:rsid w:val="00D117FF"/>
    <w:rsid w:val="00D31677"/>
    <w:rsid w:val="00D356FB"/>
    <w:rsid w:val="00D638A4"/>
    <w:rsid w:val="00D656ED"/>
    <w:rsid w:val="00D75585"/>
    <w:rsid w:val="00D80826"/>
    <w:rsid w:val="00DB6096"/>
    <w:rsid w:val="00E21E15"/>
    <w:rsid w:val="00E30F5C"/>
    <w:rsid w:val="00E73895"/>
    <w:rsid w:val="00E75AC0"/>
    <w:rsid w:val="00E8698B"/>
    <w:rsid w:val="00EA1B5A"/>
    <w:rsid w:val="00EC693D"/>
    <w:rsid w:val="00EC7FC9"/>
    <w:rsid w:val="00EF063D"/>
    <w:rsid w:val="00F12F99"/>
    <w:rsid w:val="00F21C41"/>
    <w:rsid w:val="00F249C5"/>
    <w:rsid w:val="00F353B5"/>
    <w:rsid w:val="00F60A6B"/>
    <w:rsid w:val="00FA7D75"/>
    <w:rsid w:val="00FB6414"/>
    <w:rsid w:val="00FC077B"/>
    <w:rsid w:val="00FC5D7A"/>
    <w:rsid w:val="00FD2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94F9"/>
  <w15:chartTrackingRefBased/>
  <w15:docId w15:val="{6610A4B3-C70D-48A7-91AD-6F27538D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34B"/>
    <w:pPr>
      <w:ind w:left="720"/>
      <w:contextualSpacing/>
    </w:pPr>
  </w:style>
  <w:style w:type="paragraph" w:styleId="NormalWeb">
    <w:name w:val="Normal (Web)"/>
    <w:basedOn w:val="Normal"/>
    <w:uiPriority w:val="99"/>
    <w:semiHidden/>
    <w:unhideWhenUsed/>
    <w:rsid w:val="004A48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21184"/>
    <w:rPr>
      <w:color w:val="0563C1" w:themeColor="hyperlink"/>
      <w:u w:val="single"/>
    </w:rPr>
  </w:style>
  <w:style w:type="character" w:styleId="Mencinsinresolver">
    <w:name w:val="Unresolved Mention"/>
    <w:basedOn w:val="Fuentedeprrafopredeter"/>
    <w:uiPriority w:val="99"/>
    <w:semiHidden/>
    <w:unhideWhenUsed/>
    <w:rsid w:val="00021184"/>
    <w:rPr>
      <w:color w:val="605E5C"/>
      <w:shd w:val="clear" w:color="auto" w:fill="E1DFDD"/>
    </w:rPr>
  </w:style>
  <w:style w:type="paragraph" w:styleId="Sinespaciado">
    <w:name w:val="No Spacing"/>
    <w:uiPriority w:val="1"/>
    <w:qFormat/>
    <w:rsid w:val="003B61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8666">
      <w:bodyDiv w:val="1"/>
      <w:marLeft w:val="0"/>
      <w:marRight w:val="0"/>
      <w:marTop w:val="0"/>
      <w:marBottom w:val="0"/>
      <w:divBdr>
        <w:top w:val="none" w:sz="0" w:space="0" w:color="auto"/>
        <w:left w:val="none" w:sz="0" w:space="0" w:color="auto"/>
        <w:bottom w:val="none" w:sz="0" w:space="0" w:color="auto"/>
        <w:right w:val="none" w:sz="0" w:space="0" w:color="auto"/>
      </w:divBdr>
      <w:divsChild>
        <w:div w:id="951672692">
          <w:marLeft w:val="0"/>
          <w:marRight w:val="0"/>
          <w:marTop w:val="0"/>
          <w:marBottom w:val="0"/>
          <w:divBdr>
            <w:top w:val="none" w:sz="0" w:space="0" w:color="auto"/>
            <w:left w:val="none" w:sz="0" w:space="0" w:color="auto"/>
            <w:bottom w:val="none" w:sz="0" w:space="0" w:color="auto"/>
            <w:right w:val="none" w:sz="0" w:space="0" w:color="auto"/>
          </w:divBdr>
          <w:divsChild>
            <w:div w:id="1713727751">
              <w:marLeft w:val="0"/>
              <w:marRight w:val="0"/>
              <w:marTop w:val="0"/>
              <w:marBottom w:val="0"/>
              <w:divBdr>
                <w:top w:val="none" w:sz="0" w:space="0" w:color="auto"/>
                <w:left w:val="none" w:sz="0" w:space="0" w:color="auto"/>
                <w:bottom w:val="none" w:sz="0" w:space="0" w:color="auto"/>
                <w:right w:val="none" w:sz="0" w:space="0" w:color="auto"/>
              </w:divBdr>
              <w:divsChild>
                <w:div w:id="156458727">
                  <w:marLeft w:val="0"/>
                  <w:marRight w:val="0"/>
                  <w:marTop w:val="0"/>
                  <w:marBottom w:val="0"/>
                  <w:divBdr>
                    <w:top w:val="none" w:sz="0" w:space="0" w:color="auto"/>
                    <w:left w:val="none" w:sz="0" w:space="0" w:color="auto"/>
                    <w:bottom w:val="none" w:sz="0" w:space="0" w:color="auto"/>
                    <w:right w:val="none" w:sz="0" w:space="0" w:color="auto"/>
                  </w:divBdr>
                </w:div>
              </w:divsChild>
            </w:div>
            <w:div w:id="993530661">
              <w:marLeft w:val="0"/>
              <w:marRight w:val="0"/>
              <w:marTop w:val="0"/>
              <w:marBottom w:val="0"/>
              <w:divBdr>
                <w:top w:val="none" w:sz="0" w:space="0" w:color="auto"/>
                <w:left w:val="none" w:sz="0" w:space="0" w:color="auto"/>
                <w:bottom w:val="none" w:sz="0" w:space="0" w:color="auto"/>
                <w:right w:val="none" w:sz="0" w:space="0" w:color="auto"/>
              </w:divBdr>
              <w:divsChild>
                <w:div w:id="1427114737">
                  <w:marLeft w:val="0"/>
                  <w:marRight w:val="0"/>
                  <w:marTop w:val="0"/>
                  <w:marBottom w:val="0"/>
                  <w:divBdr>
                    <w:top w:val="none" w:sz="0" w:space="0" w:color="auto"/>
                    <w:left w:val="none" w:sz="0" w:space="0" w:color="auto"/>
                    <w:bottom w:val="none" w:sz="0" w:space="0" w:color="auto"/>
                    <w:right w:val="none" w:sz="0" w:space="0" w:color="auto"/>
                  </w:divBdr>
                </w:div>
              </w:divsChild>
            </w:div>
            <w:div w:id="503975656">
              <w:marLeft w:val="0"/>
              <w:marRight w:val="0"/>
              <w:marTop w:val="0"/>
              <w:marBottom w:val="0"/>
              <w:divBdr>
                <w:top w:val="none" w:sz="0" w:space="0" w:color="auto"/>
                <w:left w:val="none" w:sz="0" w:space="0" w:color="auto"/>
                <w:bottom w:val="none" w:sz="0" w:space="0" w:color="auto"/>
                <w:right w:val="none" w:sz="0" w:space="0" w:color="auto"/>
              </w:divBdr>
              <w:divsChild>
                <w:div w:id="53160433">
                  <w:marLeft w:val="0"/>
                  <w:marRight w:val="0"/>
                  <w:marTop w:val="0"/>
                  <w:marBottom w:val="0"/>
                  <w:divBdr>
                    <w:top w:val="none" w:sz="0" w:space="0" w:color="auto"/>
                    <w:left w:val="none" w:sz="0" w:space="0" w:color="auto"/>
                    <w:bottom w:val="none" w:sz="0" w:space="0" w:color="auto"/>
                    <w:right w:val="none" w:sz="0" w:space="0" w:color="auto"/>
                  </w:divBdr>
                </w:div>
              </w:divsChild>
            </w:div>
            <w:div w:id="632492181">
              <w:marLeft w:val="0"/>
              <w:marRight w:val="0"/>
              <w:marTop w:val="0"/>
              <w:marBottom w:val="0"/>
              <w:divBdr>
                <w:top w:val="none" w:sz="0" w:space="0" w:color="auto"/>
                <w:left w:val="none" w:sz="0" w:space="0" w:color="auto"/>
                <w:bottom w:val="none" w:sz="0" w:space="0" w:color="auto"/>
                <w:right w:val="none" w:sz="0" w:space="0" w:color="auto"/>
              </w:divBdr>
              <w:divsChild>
                <w:div w:id="1567112097">
                  <w:marLeft w:val="0"/>
                  <w:marRight w:val="0"/>
                  <w:marTop w:val="0"/>
                  <w:marBottom w:val="0"/>
                  <w:divBdr>
                    <w:top w:val="none" w:sz="0" w:space="0" w:color="auto"/>
                    <w:left w:val="none" w:sz="0" w:space="0" w:color="auto"/>
                    <w:bottom w:val="none" w:sz="0" w:space="0" w:color="auto"/>
                    <w:right w:val="none" w:sz="0" w:space="0" w:color="auto"/>
                  </w:divBdr>
                </w:div>
              </w:divsChild>
            </w:div>
            <w:div w:id="1551376400">
              <w:marLeft w:val="0"/>
              <w:marRight w:val="0"/>
              <w:marTop w:val="0"/>
              <w:marBottom w:val="0"/>
              <w:divBdr>
                <w:top w:val="none" w:sz="0" w:space="0" w:color="auto"/>
                <w:left w:val="none" w:sz="0" w:space="0" w:color="auto"/>
                <w:bottom w:val="none" w:sz="0" w:space="0" w:color="auto"/>
                <w:right w:val="none" w:sz="0" w:space="0" w:color="auto"/>
              </w:divBdr>
              <w:divsChild>
                <w:div w:id="509025031">
                  <w:marLeft w:val="0"/>
                  <w:marRight w:val="0"/>
                  <w:marTop w:val="0"/>
                  <w:marBottom w:val="0"/>
                  <w:divBdr>
                    <w:top w:val="none" w:sz="0" w:space="0" w:color="auto"/>
                    <w:left w:val="none" w:sz="0" w:space="0" w:color="auto"/>
                    <w:bottom w:val="none" w:sz="0" w:space="0" w:color="auto"/>
                    <w:right w:val="none" w:sz="0" w:space="0" w:color="auto"/>
                  </w:divBdr>
                </w:div>
              </w:divsChild>
            </w:div>
            <w:div w:id="1104765741">
              <w:marLeft w:val="0"/>
              <w:marRight w:val="0"/>
              <w:marTop w:val="0"/>
              <w:marBottom w:val="0"/>
              <w:divBdr>
                <w:top w:val="none" w:sz="0" w:space="0" w:color="auto"/>
                <w:left w:val="none" w:sz="0" w:space="0" w:color="auto"/>
                <w:bottom w:val="none" w:sz="0" w:space="0" w:color="auto"/>
                <w:right w:val="none" w:sz="0" w:space="0" w:color="auto"/>
              </w:divBdr>
              <w:divsChild>
                <w:div w:id="227034188">
                  <w:marLeft w:val="0"/>
                  <w:marRight w:val="0"/>
                  <w:marTop w:val="0"/>
                  <w:marBottom w:val="0"/>
                  <w:divBdr>
                    <w:top w:val="none" w:sz="0" w:space="0" w:color="auto"/>
                    <w:left w:val="none" w:sz="0" w:space="0" w:color="auto"/>
                    <w:bottom w:val="none" w:sz="0" w:space="0" w:color="auto"/>
                    <w:right w:val="none" w:sz="0" w:space="0" w:color="auto"/>
                  </w:divBdr>
                </w:div>
              </w:divsChild>
            </w:div>
            <w:div w:id="1976252196">
              <w:marLeft w:val="0"/>
              <w:marRight w:val="0"/>
              <w:marTop w:val="0"/>
              <w:marBottom w:val="0"/>
              <w:divBdr>
                <w:top w:val="none" w:sz="0" w:space="0" w:color="auto"/>
                <w:left w:val="none" w:sz="0" w:space="0" w:color="auto"/>
                <w:bottom w:val="none" w:sz="0" w:space="0" w:color="auto"/>
                <w:right w:val="none" w:sz="0" w:space="0" w:color="auto"/>
              </w:divBdr>
              <w:divsChild>
                <w:div w:id="1651405805">
                  <w:marLeft w:val="0"/>
                  <w:marRight w:val="0"/>
                  <w:marTop w:val="0"/>
                  <w:marBottom w:val="0"/>
                  <w:divBdr>
                    <w:top w:val="none" w:sz="0" w:space="0" w:color="auto"/>
                    <w:left w:val="none" w:sz="0" w:space="0" w:color="auto"/>
                    <w:bottom w:val="none" w:sz="0" w:space="0" w:color="auto"/>
                    <w:right w:val="none" w:sz="0" w:space="0" w:color="auto"/>
                  </w:divBdr>
                </w:div>
              </w:divsChild>
            </w:div>
            <w:div w:id="507140622">
              <w:marLeft w:val="0"/>
              <w:marRight w:val="0"/>
              <w:marTop w:val="0"/>
              <w:marBottom w:val="0"/>
              <w:divBdr>
                <w:top w:val="none" w:sz="0" w:space="0" w:color="auto"/>
                <w:left w:val="none" w:sz="0" w:space="0" w:color="auto"/>
                <w:bottom w:val="none" w:sz="0" w:space="0" w:color="auto"/>
                <w:right w:val="none" w:sz="0" w:space="0" w:color="auto"/>
              </w:divBdr>
              <w:divsChild>
                <w:div w:id="1822384776">
                  <w:marLeft w:val="0"/>
                  <w:marRight w:val="0"/>
                  <w:marTop w:val="0"/>
                  <w:marBottom w:val="0"/>
                  <w:divBdr>
                    <w:top w:val="none" w:sz="0" w:space="0" w:color="auto"/>
                    <w:left w:val="none" w:sz="0" w:space="0" w:color="auto"/>
                    <w:bottom w:val="none" w:sz="0" w:space="0" w:color="auto"/>
                    <w:right w:val="none" w:sz="0" w:space="0" w:color="auto"/>
                  </w:divBdr>
                </w:div>
              </w:divsChild>
            </w:div>
            <w:div w:id="1943494045">
              <w:marLeft w:val="0"/>
              <w:marRight w:val="0"/>
              <w:marTop w:val="0"/>
              <w:marBottom w:val="0"/>
              <w:divBdr>
                <w:top w:val="none" w:sz="0" w:space="0" w:color="auto"/>
                <w:left w:val="none" w:sz="0" w:space="0" w:color="auto"/>
                <w:bottom w:val="none" w:sz="0" w:space="0" w:color="auto"/>
                <w:right w:val="none" w:sz="0" w:space="0" w:color="auto"/>
              </w:divBdr>
              <w:divsChild>
                <w:div w:id="1914003065">
                  <w:marLeft w:val="0"/>
                  <w:marRight w:val="0"/>
                  <w:marTop w:val="0"/>
                  <w:marBottom w:val="0"/>
                  <w:divBdr>
                    <w:top w:val="none" w:sz="0" w:space="0" w:color="auto"/>
                    <w:left w:val="none" w:sz="0" w:space="0" w:color="auto"/>
                    <w:bottom w:val="none" w:sz="0" w:space="0" w:color="auto"/>
                    <w:right w:val="none" w:sz="0" w:space="0" w:color="auto"/>
                  </w:divBdr>
                </w:div>
              </w:divsChild>
            </w:div>
            <w:div w:id="1035545122">
              <w:marLeft w:val="0"/>
              <w:marRight w:val="0"/>
              <w:marTop w:val="0"/>
              <w:marBottom w:val="0"/>
              <w:divBdr>
                <w:top w:val="none" w:sz="0" w:space="0" w:color="auto"/>
                <w:left w:val="none" w:sz="0" w:space="0" w:color="auto"/>
                <w:bottom w:val="none" w:sz="0" w:space="0" w:color="auto"/>
                <w:right w:val="none" w:sz="0" w:space="0" w:color="auto"/>
              </w:divBdr>
              <w:divsChild>
                <w:div w:id="1966501857">
                  <w:marLeft w:val="0"/>
                  <w:marRight w:val="0"/>
                  <w:marTop w:val="0"/>
                  <w:marBottom w:val="0"/>
                  <w:divBdr>
                    <w:top w:val="none" w:sz="0" w:space="0" w:color="auto"/>
                    <w:left w:val="none" w:sz="0" w:space="0" w:color="auto"/>
                    <w:bottom w:val="none" w:sz="0" w:space="0" w:color="auto"/>
                    <w:right w:val="none" w:sz="0" w:space="0" w:color="auto"/>
                  </w:divBdr>
                </w:div>
              </w:divsChild>
            </w:div>
            <w:div w:id="1047141779">
              <w:marLeft w:val="0"/>
              <w:marRight w:val="0"/>
              <w:marTop w:val="0"/>
              <w:marBottom w:val="0"/>
              <w:divBdr>
                <w:top w:val="none" w:sz="0" w:space="0" w:color="auto"/>
                <w:left w:val="none" w:sz="0" w:space="0" w:color="auto"/>
                <w:bottom w:val="none" w:sz="0" w:space="0" w:color="auto"/>
                <w:right w:val="none" w:sz="0" w:space="0" w:color="auto"/>
              </w:divBdr>
              <w:divsChild>
                <w:div w:id="1597010220">
                  <w:marLeft w:val="0"/>
                  <w:marRight w:val="0"/>
                  <w:marTop w:val="0"/>
                  <w:marBottom w:val="0"/>
                  <w:divBdr>
                    <w:top w:val="none" w:sz="0" w:space="0" w:color="auto"/>
                    <w:left w:val="none" w:sz="0" w:space="0" w:color="auto"/>
                    <w:bottom w:val="none" w:sz="0" w:space="0" w:color="auto"/>
                    <w:right w:val="none" w:sz="0" w:space="0" w:color="auto"/>
                  </w:divBdr>
                </w:div>
              </w:divsChild>
            </w:div>
            <w:div w:id="1391151576">
              <w:marLeft w:val="0"/>
              <w:marRight w:val="0"/>
              <w:marTop w:val="0"/>
              <w:marBottom w:val="0"/>
              <w:divBdr>
                <w:top w:val="none" w:sz="0" w:space="0" w:color="auto"/>
                <w:left w:val="none" w:sz="0" w:space="0" w:color="auto"/>
                <w:bottom w:val="none" w:sz="0" w:space="0" w:color="auto"/>
                <w:right w:val="none" w:sz="0" w:space="0" w:color="auto"/>
              </w:divBdr>
              <w:divsChild>
                <w:div w:id="475076395">
                  <w:marLeft w:val="0"/>
                  <w:marRight w:val="0"/>
                  <w:marTop w:val="0"/>
                  <w:marBottom w:val="0"/>
                  <w:divBdr>
                    <w:top w:val="none" w:sz="0" w:space="0" w:color="auto"/>
                    <w:left w:val="none" w:sz="0" w:space="0" w:color="auto"/>
                    <w:bottom w:val="none" w:sz="0" w:space="0" w:color="auto"/>
                    <w:right w:val="none" w:sz="0" w:space="0" w:color="auto"/>
                  </w:divBdr>
                </w:div>
              </w:divsChild>
            </w:div>
            <w:div w:id="1812938248">
              <w:marLeft w:val="0"/>
              <w:marRight w:val="0"/>
              <w:marTop w:val="0"/>
              <w:marBottom w:val="0"/>
              <w:divBdr>
                <w:top w:val="none" w:sz="0" w:space="0" w:color="auto"/>
                <w:left w:val="none" w:sz="0" w:space="0" w:color="auto"/>
                <w:bottom w:val="none" w:sz="0" w:space="0" w:color="auto"/>
                <w:right w:val="none" w:sz="0" w:space="0" w:color="auto"/>
              </w:divBdr>
              <w:divsChild>
                <w:div w:id="76446658">
                  <w:marLeft w:val="0"/>
                  <w:marRight w:val="0"/>
                  <w:marTop w:val="0"/>
                  <w:marBottom w:val="0"/>
                  <w:divBdr>
                    <w:top w:val="none" w:sz="0" w:space="0" w:color="auto"/>
                    <w:left w:val="none" w:sz="0" w:space="0" w:color="auto"/>
                    <w:bottom w:val="none" w:sz="0" w:space="0" w:color="auto"/>
                    <w:right w:val="none" w:sz="0" w:space="0" w:color="auto"/>
                  </w:divBdr>
                </w:div>
              </w:divsChild>
            </w:div>
            <w:div w:id="1620717176">
              <w:marLeft w:val="0"/>
              <w:marRight w:val="0"/>
              <w:marTop w:val="0"/>
              <w:marBottom w:val="0"/>
              <w:divBdr>
                <w:top w:val="none" w:sz="0" w:space="0" w:color="auto"/>
                <w:left w:val="none" w:sz="0" w:space="0" w:color="auto"/>
                <w:bottom w:val="none" w:sz="0" w:space="0" w:color="auto"/>
                <w:right w:val="none" w:sz="0" w:space="0" w:color="auto"/>
              </w:divBdr>
              <w:divsChild>
                <w:div w:id="1506286016">
                  <w:marLeft w:val="0"/>
                  <w:marRight w:val="0"/>
                  <w:marTop w:val="0"/>
                  <w:marBottom w:val="0"/>
                  <w:divBdr>
                    <w:top w:val="none" w:sz="0" w:space="0" w:color="auto"/>
                    <w:left w:val="none" w:sz="0" w:space="0" w:color="auto"/>
                    <w:bottom w:val="none" w:sz="0" w:space="0" w:color="auto"/>
                    <w:right w:val="none" w:sz="0" w:space="0" w:color="auto"/>
                  </w:divBdr>
                </w:div>
              </w:divsChild>
            </w:div>
            <w:div w:id="1821385779">
              <w:marLeft w:val="0"/>
              <w:marRight w:val="0"/>
              <w:marTop w:val="0"/>
              <w:marBottom w:val="0"/>
              <w:divBdr>
                <w:top w:val="none" w:sz="0" w:space="0" w:color="auto"/>
                <w:left w:val="none" w:sz="0" w:space="0" w:color="auto"/>
                <w:bottom w:val="none" w:sz="0" w:space="0" w:color="auto"/>
                <w:right w:val="none" w:sz="0" w:space="0" w:color="auto"/>
              </w:divBdr>
              <w:divsChild>
                <w:div w:id="914825157">
                  <w:marLeft w:val="0"/>
                  <w:marRight w:val="0"/>
                  <w:marTop w:val="0"/>
                  <w:marBottom w:val="0"/>
                  <w:divBdr>
                    <w:top w:val="none" w:sz="0" w:space="0" w:color="auto"/>
                    <w:left w:val="none" w:sz="0" w:space="0" w:color="auto"/>
                    <w:bottom w:val="none" w:sz="0" w:space="0" w:color="auto"/>
                    <w:right w:val="none" w:sz="0" w:space="0" w:color="auto"/>
                  </w:divBdr>
                </w:div>
              </w:divsChild>
            </w:div>
            <w:div w:id="1721394070">
              <w:marLeft w:val="0"/>
              <w:marRight w:val="0"/>
              <w:marTop w:val="0"/>
              <w:marBottom w:val="0"/>
              <w:divBdr>
                <w:top w:val="none" w:sz="0" w:space="0" w:color="auto"/>
                <w:left w:val="none" w:sz="0" w:space="0" w:color="auto"/>
                <w:bottom w:val="none" w:sz="0" w:space="0" w:color="auto"/>
                <w:right w:val="none" w:sz="0" w:space="0" w:color="auto"/>
              </w:divBdr>
              <w:divsChild>
                <w:div w:id="1580095186">
                  <w:marLeft w:val="0"/>
                  <w:marRight w:val="0"/>
                  <w:marTop w:val="0"/>
                  <w:marBottom w:val="0"/>
                  <w:divBdr>
                    <w:top w:val="none" w:sz="0" w:space="0" w:color="auto"/>
                    <w:left w:val="none" w:sz="0" w:space="0" w:color="auto"/>
                    <w:bottom w:val="none" w:sz="0" w:space="0" w:color="auto"/>
                    <w:right w:val="none" w:sz="0" w:space="0" w:color="auto"/>
                  </w:divBdr>
                </w:div>
              </w:divsChild>
            </w:div>
            <w:div w:id="877082842">
              <w:marLeft w:val="0"/>
              <w:marRight w:val="0"/>
              <w:marTop w:val="0"/>
              <w:marBottom w:val="0"/>
              <w:divBdr>
                <w:top w:val="none" w:sz="0" w:space="0" w:color="auto"/>
                <w:left w:val="none" w:sz="0" w:space="0" w:color="auto"/>
                <w:bottom w:val="none" w:sz="0" w:space="0" w:color="auto"/>
                <w:right w:val="none" w:sz="0" w:space="0" w:color="auto"/>
              </w:divBdr>
              <w:divsChild>
                <w:div w:id="554196106">
                  <w:marLeft w:val="0"/>
                  <w:marRight w:val="0"/>
                  <w:marTop w:val="0"/>
                  <w:marBottom w:val="0"/>
                  <w:divBdr>
                    <w:top w:val="none" w:sz="0" w:space="0" w:color="auto"/>
                    <w:left w:val="none" w:sz="0" w:space="0" w:color="auto"/>
                    <w:bottom w:val="none" w:sz="0" w:space="0" w:color="auto"/>
                    <w:right w:val="none" w:sz="0" w:space="0" w:color="auto"/>
                  </w:divBdr>
                </w:div>
              </w:divsChild>
            </w:div>
            <w:div w:id="52001790">
              <w:marLeft w:val="0"/>
              <w:marRight w:val="0"/>
              <w:marTop w:val="0"/>
              <w:marBottom w:val="0"/>
              <w:divBdr>
                <w:top w:val="none" w:sz="0" w:space="0" w:color="auto"/>
                <w:left w:val="none" w:sz="0" w:space="0" w:color="auto"/>
                <w:bottom w:val="none" w:sz="0" w:space="0" w:color="auto"/>
                <w:right w:val="none" w:sz="0" w:space="0" w:color="auto"/>
              </w:divBdr>
              <w:divsChild>
                <w:div w:id="381028399">
                  <w:marLeft w:val="0"/>
                  <w:marRight w:val="0"/>
                  <w:marTop w:val="0"/>
                  <w:marBottom w:val="0"/>
                  <w:divBdr>
                    <w:top w:val="none" w:sz="0" w:space="0" w:color="auto"/>
                    <w:left w:val="none" w:sz="0" w:space="0" w:color="auto"/>
                    <w:bottom w:val="none" w:sz="0" w:space="0" w:color="auto"/>
                    <w:right w:val="none" w:sz="0" w:space="0" w:color="auto"/>
                  </w:divBdr>
                </w:div>
              </w:divsChild>
            </w:div>
            <w:div w:id="169834205">
              <w:marLeft w:val="0"/>
              <w:marRight w:val="0"/>
              <w:marTop w:val="0"/>
              <w:marBottom w:val="0"/>
              <w:divBdr>
                <w:top w:val="none" w:sz="0" w:space="0" w:color="auto"/>
                <w:left w:val="none" w:sz="0" w:space="0" w:color="auto"/>
                <w:bottom w:val="none" w:sz="0" w:space="0" w:color="auto"/>
                <w:right w:val="none" w:sz="0" w:space="0" w:color="auto"/>
              </w:divBdr>
              <w:divsChild>
                <w:div w:id="2068145102">
                  <w:marLeft w:val="0"/>
                  <w:marRight w:val="0"/>
                  <w:marTop w:val="0"/>
                  <w:marBottom w:val="0"/>
                  <w:divBdr>
                    <w:top w:val="none" w:sz="0" w:space="0" w:color="auto"/>
                    <w:left w:val="none" w:sz="0" w:space="0" w:color="auto"/>
                    <w:bottom w:val="none" w:sz="0" w:space="0" w:color="auto"/>
                    <w:right w:val="none" w:sz="0" w:space="0" w:color="auto"/>
                  </w:divBdr>
                </w:div>
              </w:divsChild>
            </w:div>
            <w:div w:id="1200431400">
              <w:marLeft w:val="0"/>
              <w:marRight w:val="0"/>
              <w:marTop w:val="0"/>
              <w:marBottom w:val="0"/>
              <w:divBdr>
                <w:top w:val="none" w:sz="0" w:space="0" w:color="auto"/>
                <w:left w:val="none" w:sz="0" w:space="0" w:color="auto"/>
                <w:bottom w:val="none" w:sz="0" w:space="0" w:color="auto"/>
                <w:right w:val="none" w:sz="0" w:space="0" w:color="auto"/>
              </w:divBdr>
              <w:divsChild>
                <w:div w:id="718745101">
                  <w:marLeft w:val="0"/>
                  <w:marRight w:val="0"/>
                  <w:marTop w:val="0"/>
                  <w:marBottom w:val="0"/>
                  <w:divBdr>
                    <w:top w:val="none" w:sz="0" w:space="0" w:color="auto"/>
                    <w:left w:val="none" w:sz="0" w:space="0" w:color="auto"/>
                    <w:bottom w:val="none" w:sz="0" w:space="0" w:color="auto"/>
                    <w:right w:val="none" w:sz="0" w:space="0" w:color="auto"/>
                  </w:divBdr>
                </w:div>
              </w:divsChild>
            </w:div>
            <w:div w:id="1029264021">
              <w:marLeft w:val="0"/>
              <w:marRight w:val="0"/>
              <w:marTop w:val="0"/>
              <w:marBottom w:val="0"/>
              <w:divBdr>
                <w:top w:val="none" w:sz="0" w:space="0" w:color="auto"/>
                <w:left w:val="none" w:sz="0" w:space="0" w:color="auto"/>
                <w:bottom w:val="none" w:sz="0" w:space="0" w:color="auto"/>
                <w:right w:val="none" w:sz="0" w:space="0" w:color="auto"/>
              </w:divBdr>
              <w:divsChild>
                <w:div w:id="4019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23391">
      <w:bodyDiv w:val="1"/>
      <w:marLeft w:val="0"/>
      <w:marRight w:val="0"/>
      <w:marTop w:val="0"/>
      <w:marBottom w:val="0"/>
      <w:divBdr>
        <w:top w:val="none" w:sz="0" w:space="0" w:color="auto"/>
        <w:left w:val="none" w:sz="0" w:space="0" w:color="auto"/>
        <w:bottom w:val="none" w:sz="0" w:space="0" w:color="auto"/>
        <w:right w:val="none" w:sz="0" w:space="0" w:color="auto"/>
      </w:divBdr>
    </w:div>
    <w:div w:id="839614346">
      <w:bodyDiv w:val="1"/>
      <w:marLeft w:val="0"/>
      <w:marRight w:val="0"/>
      <w:marTop w:val="0"/>
      <w:marBottom w:val="0"/>
      <w:divBdr>
        <w:top w:val="none" w:sz="0" w:space="0" w:color="auto"/>
        <w:left w:val="none" w:sz="0" w:space="0" w:color="auto"/>
        <w:bottom w:val="none" w:sz="0" w:space="0" w:color="auto"/>
        <w:right w:val="none" w:sz="0" w:space="0" w:color="auto"/>
      </w:divBdr>
    </w:div>
    <w:div w:id="971132677">
      <w:bodyDiv w:val="1"/>
      <w:marLeft w:val="0"/>
      <w:marRight w:val="0"/>
      <w:marTop w:val="0"/>
      <w:marBottom w:val="0"/>
      <w:divBdr>
        <w:top w:val="none" w:sz="0" w:space="0" w:color="auto"/>
        <w:left w:val="none" w:sz="0" w:space="0" w:color="auto"/>
        <w:bottom w:val="none" w:sz="0" w:space="0" w:color="auto"/>
        <w:right w:val="none" w:sz="0" w:space="0" w:color="auto"/>
      </w:divBdr>
      <w:divsChild>
        <w:div w:id="683945606">
          <w:marLeft w:val="446"/>
          <w:marRight w:val="0"/>
          <w:marTop w:val="0"/>
          <w:marBottom w:val="0"/>
          <w:divBdr>
            <w:top w:val="none" w:sz="0" w:space="0" w:color="auto"/>
            <w:left w:val="none" w:sz="0" w:space="0" w:color="auto"/>
            <w:bottom w:val="none" w:sz="0" w:space="0" w:color="auto"/>
            <w:right w:val="none" w:sz="0" w:space="0" w:color="auto"/>
          </w:divBdr>
        </w:div>
        <w:div w:id="837227766">
          <w:marLeft w:val="446"/>
          <w:marRight w:val="0"/>
          <w:marTop w:val="0"/>
          <w:marBottom w:val="0"/>
          <w:divBdr>
            <w:top w:val="none" w:sz="0" w:space="0" w:color="auto"/>
            <w:left w:val="none" w:sz="0" w:space="0" w:color="auto"/>
            <w:bottom w:val="none" w:sz="0" w:space="0" w:color="auto"/>
            <w:right w:val="none" w:sz="0" w:space="0" w:color="auto"/>
          </w:divBdr>
        </w:div>
      </w:divsChild>
    </w:div>
    <w:div w:id="1180043590">
      <w:bodyDiv w:val="1"/>
      <w:marLeft w:val="0"/>
      <w:marRight w:val="0"/>
      <w:marTop w:val="0"/>
      <w:marBottom w:val="0"/>
      <w:divBdr>
        <w:top w:val="none" w:sz="0" w:space="0" w:color="auto"/>
        <w:left w:val="none" w:sz="0" w:space="0" w:color="auto"/>
        <w:bottom w:val="none" w:sz="0" w:space="0" w:color="auto"/>
        <w:right w:val="none" w:sz="0" w:space="0" w:color="auto"/>
      </w:divBdr>
    </w:div>
    <w:div w:id="1203246908">
      <w:bodyDiv w:val="1"/>
      <w:marLeft w:val="0"/>
      <w:marRight w:val="0"/>
      <w:marTop w:val="0"/>
      <w:marBottom w:val="0"/>
      <w:divBdr>
        <w:top w:val="none" w:sz="0" w:space="0" w:color="auto"/>
        <w:left w:val="none" w:sz="0" w:space="0" w:color="auto"/>
        <w:bottom w:val="none" w:sz="0" w:space="0" w:color="auto"/>
        <w:right w:val="none" w:sz="0" w:space="0" w:color="auto"/>
      </w:divBdr>
      <w:divsChild>
        <w:div w:id="1593666489">
          <w:marLeft w:val="0"/>
          <w:marRight w:val="0"/>
          <w:marTop w:val="0"/>
          <w:marBottom w:val="0"/>
          <w:divBdr>
            <w:top w:val="none" w:sz="0" w:space="0" w:color="auto"/>
            <w:left w:val="none" w:sz="0" w:space="0" w:color="auto"/>
            <w:bottom w:val="none" w:sz="0" w:space="0" w:color="auto"/>
            <w:right w:val="none" w:sz="0" w:space="0" w:color="auto"/>
          </w:divBdr>
          <w:divsChild>
            <w:div w:id="1847746311">
              <w:marLeft w:val="0"/>
              <w:marRight w:val="0"/>
              <w:marTop w:val="0"/>
              <w:marBottom w:val="0"/>
              <w:divBdr>
                <w:top w:val="none" w:sz="0" w:space="0" w:color="auto"/>
                <w:left w:val="none" w:sz="0" w:space="0" w:color="auto"/>
                <w:bottom w:val="none" w:sz="0" w:space="0" w:color="auto"/>
                <w:right w:val="none" w:sz="0" w:space="0" w:color="auto"/>
              </w:divBdr>
              <w:divsChild>
                <w:div w:id="1433624022">
                  <w:marLeft w:val="0"/>
                  <w:marRight w:val="0"/>
                  <w:marTop w:val="0"/>
                  <w:marBottom w:val="0"/>
                  <w:divBdr>
                    <w:top w:val="none" w:sz="0" w:space="0" w:color="auto"/>
                    <w:left w:val="none" w:sz="0" w:space="0" w:color="auto"/>
                    <w:bottom w:val="none" w:sz="0" w:space="0" w:color="auto"/>
                    <w:right w:val="none" w:sz="0" w:space="0" w:color="auto"/>
                  </w:divBdr>
                </w:div>
              </w:divsChild>
            </w:div>
            <w:div w:id="1938058858">
              <w:marLeft w:val="0"/>
              <w:marRight w:val="0"/>
              <w:marTop w:val="0"/>
              <w:marBottom w:val="0"/>
              <w:divBdr>
                <w:top w:val="none" w:sz="0" w:space="0" w:color="auto"/>
                <w:left w:val="none" w:sz="0" w:space="0" w:color="auto"/>
                <w:bottom w:val="none" w:sz="0" w:space="0" w:color="auto"/>
                <w:right w:val="none" w:sz="0" w:space="0" w:color="auto"/>
              </w:divBdr>
              <w:divsChild>
                <w:div w:id="957219092">
                  <w:marLeft w:val="0"/>
                  <w:marRight w:val="0"/>
                  <w:marTop w:val="0"/>
                  <w:marBottom w:val="0"/>
                  <w:divBdr>
                    <w:top w:val="none" w:sz="0" w:space="0" w:color="auto"/>
                    <w:left w:val="none" w:sz="0" w:space="0" w:color="auto"/>
                    <w:bottom w:val="none" w:sz="0" w:space="0" w:color="auto"/>
                    <w:right w:val="none" w:sz="0" w:space="0" w:color="auto"/>
                  </w:divBdr>
                </w:div>
              </w:divsChild>
            </w:div>
            <w:div w:id="1626545500">
              <w:marLeft w:val="0"/>
              <w:marRight w:val="0"/>
              <w:marTop w:val="0"/>
              <w:marBottom w:val="0"/>
              <w:divBdr>
                <w:top w:val="none" w:sz="0" w:space="0" w:color="auto"/>
                <w:left w:val="none" w:sz="0" w:space="0" w:color="auto"/>
                <w:bottom w:val="none" w:sz="0" w:space="0" w:color="auto"/>
                <w:right w:val="none" w:sz="0" w:space="0" w:color="auto"/>
              </w:divBdr>
              <w:divsChild>
                <w:div w:id="227883928">
                  <w:marLeft w:val="0"/>
                  <w:marRight w:val="0"/>
                  <w:marTop w:val="0"/>
                  <w:marBottom w:val="0"/>
                  <w:divBdr>
                    <w:top w:val="none" w:sz="0" w:space="0" w:color="auto"/>
                    <w:left w:val="none" w:sz="0" w:space="0" w:color="auto"/>
                    <w:bottom w:val="none" w:sz="0" w:space="0" w:color="auto"/>
                    <w:right w:val="none" w:sz="0" w:space="0" w:color="auto"/>
                  </w:divBdr>
                </w:div>
              </w:divsChild>
            </w:div>
            <w:div w:id="1231964149">
              <w:marLeft w:val="0"/>
              <w:marRight w:val="0"/>
              <w:marTop w:val="0"/>
              <w:marBottom w:val="0"/>
              <w:divBdr>
                <w:top w:val="none" w:sz="0" w:space="0" w:color="auto"/>
                <w:left w:val="none" w:sz="0" w:space="0" w:color="auto"/>
                <w:bottom w:val="none" w:sz="0" w:space="0" w:color="auto"/>
                <w:right w:val="none" w:sz="0" w:space="0" w:color="auto"/>
              </w:divBdr>
              <w:divsChild>
                <w:div w:id="1400136146">
                  <w:marLeft w:val="0"/>
                  <w:marRight w:val="0"/>
                  <w:marTop w:val="0"/>
                  <w:marBottom w:val="0"/>
                  <w:divBdr>
                    <w:top w:val="none" w:sz="0" w:space="0" w:color="auto"/>
                    <w:left w:val="none" w:sz="0" w:space="0" w:color="auto"/>
                    <w:bottom w:val="none" w:sz="0" w:space="0" w:color="auto"/>
                    <w:right w:val="none" w:sz="0" w:space="0" w:color="auto"/>
                  </w:divBdr>
                </w:div>
              </w:divsChild>
            </w:div>
            <w:div w:id="726610591">
              <w:marLeft w:val="0"/>
              <w:marRight w:val="0"/>
              <w:marTop w:val="0"/>
              <w:marBottom w:val="0"/>
              <w:divBdr>
                <w:top w:val="none" w:sz="0" w:space="0" w:color="auto"/>
                <w:left w:val="none" w:sz="0" w:space="0" w:color="auto"/>
                <w:bottom w:val="none" w:sz="0" w:space="0" w:color="auto"/>
                <w:right w:val="none" w:sz="0" w:space="0" w:color="auto"/>
              </w:divBdr>
              <w:divsChild>
                <w:div w:id="356466884">
                  <w:marLeft w:val="0"/>
                  <w:marRight w:val="0"/>
                  <w:marTop w:val="0"/>
                  <w:marBottom w:val="0"/>
                  <w:divBdr>
                    <w:top w:val="none" w:sz="0" w:space="0" w:color="auto"/>
                    <w:left w:val="none" w:sz="0" w:space="0" w:color="auto"/>
                    <w:bottom w:val="none" w:sz="0" w:space="0" w:color="auto"/>
                    <w:right w:val="none" w:sz="0" w:space="0" w:color="auto"/>
                  </w:divBdr>
                </w:div>
              </w:divsChild>
            </w:div>
            <w:div w:id="1126892902">
              <w:marLeft w:val="0"/>
              <w:marRight w:val="0"/>
              <w:marTop w:val="0"/>
              <w:marBottom w:val="0"/>
              <w:divBdr>
                <w:top w:val="none" w:sz="0" w:space="0" w:color="auto"/>
                <w:left w:val="none" w:sz="0" w:space="0" w:color="auto"/>
                <w:bottom w:val="none" w:sz="0" w:space="0" w:color="auto"/>
                <w:right w:val="none" w:sz="0" w:space="0" w:color="auto"/>
              </w:divBdr>
              <w:divsChild>
                <w:div w:id="494806117">
                  <w:marLeft w:val="0"/>
                  <w:marRight w:val="0"/>
                  <w:marTop w:val="0"/>
                  <w:marBottom w:val="0"/>
                  <w:divBdr>
                    <w:top w:val="none" w:sz="0" w:space="0" w:color="auto"/>
                    <w:left w:val="none" w:sz="0" w:space="0" w:color="auto"/>
                    <w:bottom w:val="none" w:sz="0" w:space="0" w:color="auto"/>
                    <w:right w:val="none" w:sz="0" w:space="0" w:color="auto"/>
                  </w:divBdr>
                </w:div>
              </w:divsChild>
            </w:div>
            <w:div w:id="1112744433">
              <w:marLeft w:val="0"/>
              <w:marRight w:val="0"/>
              <w:marTop w:val="0"/>
              <w:marBottom w:val="0"/>
              <w:divBdr>
                <w:top w:val="none" w:sz="0" w:space="0" w:color="auto"/>
                <w:left w:val="none" w:sz="0" w:space="0" w:color="auto"/>
                <w:bottom w:val="none" w:sz="0" w:space="0" w:color="auto"/>
                <w:right w:val="none" w:sz="0" w:space="0" w:color="auto"/>
              </w:divBdr>
              <w:divsChild>
                <w:div w:id="671493625">
                  <w:marLeft w:val="0"/>
                  <w:marRight w:val="0"/>
                  <w:marTop w:val="0"/>
                  <w:marBottom w:val="0"/>
                  <w:divBdr>
                    <w:top w:val="none" w:sz="0" w:space="0" w:color="auto"/>
                    <w:left w:val="none" w:sz="0" w:space="0" w:color="auto"/>
                    <w:bottom w:val="none" w:sz="0" w:space="0" w:color="auto"/>
                    <w:right w:val="none" w:sz="0" w:space="0" w:color="auto"/>
                  </w:divBdr>
                </w:div>
              </w:divsChild>
            </w:div>
            <w:div w:id="1915771133">
              <w:marLeft w:val="0"/>
              <w:marRight w:val="0"/>
              <w:marTop w:val="0"/>
              <w:marBottom w:val="0"/>
              <w:divBdr>
                <w:top w:val="none" w:sz="0" w:space="0" w:color="auto"/>
                <w:left w:val="none" w:sz="0" w:space="0" w:color="auto"/>
                <w:bottom w:val="none" w:sz="0" w:space="0" w:color="auto"/>
                <w:right w:val="none" w:sz="0" w:space="0" w:color="auto"/>
              </w:divBdr>
              <w:divsChild>
                <w:div w:id="594439178">
                  <w:marLeft w:val="0"/>
                  <w:marRight w:val="0"/>
                  <w:marTop w:val="0"/>
                  <w:marBottom w:val="0"/>
                  <w:divBdr>
                    <w:top w:val="none" w:sz="0" w:space="0" w:color="auto"/>
                    <w:left w:val="none" w:sz="0" w:space="0" w:color="auto"/>
                    <w:bottom w:val="none" w:sz="0" w:space="0" w:color="auto"/>
                    <w:right w:val="none" w:sz="0" w:space="0" w:color="auto"/>
                  </w:divBdr>
                </w:div>
              </w:divsChild>
            </w:div>
            <w:div w:id="1412848406">
              <w:marLeft w:val="0"/>
              <w:marRight w:val="0"/>
              <w:marTop w:val="0"/>
              <w:marBottom w:val="0"/>
              <w:divBdr>
                <w:top w:val="none" w:sz="0" w:space="0" w:color="auto"/>
                <w:left w:val="none" w:sz="0" w:space="0" w:color="auto"/>
                <w:bottom w:val="none" w:sz="0" w:space="0" w:color="auto"/>
                <w:right w:val="none" w:sz="0" w:space="0" w:color="auto"/>
              </w:divBdr>
              <w:divsChild>
                <w:div w:id="79447504">
                  <w:marLeft w:val="0"/>
                  <w:marRight w:val="0"/>
                  <w:marTop w:val="0"/>
                  <w:marBottom w:val="0"/>
                  <w:divBdr>
                    <w:top w:val="none" w:sz="0" w:space="0" w:color="auto"/>
                    <w:left w:val="none" w:sz="0" w:space="0" w:color="auto"/>
                    <w:bottom w:val="none" w:sz="0" w:space="0" w:color="auto"/>
                    <w:right w:val="none" w:sz="0" w:space="0" w:color="auto"/>
                  </w:divBdr>
                </w:div>
              </w:divsChild>
            </w:div>
            <w:div w:id="268591088">
              <w:marLeft w:val="0"/>
              <w:marRight w:val="0"/>
              <w:marTop w:val="0"/>
              <w:marBottom w:val="0"/>
              <w:divBdr>
                <w:top w:val="none" w:sz="0" w:space="0" w:color="auto"/>
                <w:left w:val="none" w:sz="0" w:space="0" w:color="auto"/>
                <w:bottom w:val="none" w:sz="0" w:space="0" w:color="auto"/>
                <w:right w:val="none" w:sz="0" w:space="0" w:color="auto"/>
              </w:divBdr>
              <w:divsChild>
                <w:div w:id="197360489">
                  <w:marLeft w:val="0"/>
                  <w:marRight w:val="0"/>
                  <w:marTop w:val="0"/>
                  <w:marBottom w:val="0"/>
                  <w:divBdr>
                    <w:top w:val="none" w:sz="0" w:space="0" w:color="auto"/>
                    <w:left w:val="none" w:sz="0" w:space="0" w:color="auto"/>
                    <w:bottom w:val="none" w:sz="0" w:space="0" w:color="auto"/>
                    <w:right w:val="none" w:sz="0" w:space="0" w:color="auto"/>
                  </w:divBdr>
                </w:div>
              </w:divsChild>
            </w:div>
            <w:div w:id="1030689600">
              <w:marLeft w:val="0"/>
              <w:marRight w:val="0"/>
              <w:marTop w:val="0"/>
              <w:marBottom w:val="0"/>
              <w:divBdr>
                <w:top w:val="none" w:sz="0" w:space="0" w:color="auto"/>
                <w:left w:val="none" w:sz="0" w:space="0" w:color="auto"/>
                <w:bottom w:val="none" w:sz="0" w:space="0" w:color="auto"/>
                <w:right w:val="none" w:sz="0" w:space="0" w:color="auto"/>
              </w:divBdr>
              <w:divsChild>
                <w:div w:id="263726791">
                  <w:marLeft w:val="0"/>
                  <w:marRight w:val="0"/>
                  <w:marTop w:val="0"/>
                  <w:marBottom w:val="0"/>
                  <w:divBdr>
                    <w:top w:val="none" w:sz="0" w:space="0" w:color="auto"/>
                    <w:left w:val="none" w:sz="0" w:space="0" w:color="auto"/>
                    <w:bottom w:val="none" w:sz="0" w:space="0" w:color="auto"/>
                    <w:right w:val="none" w:sz="0" w:space="0" w:color="auto"/>
                  </w:divBdr>
                </w:div>
              </w:divsChild>
            </w:div>
            <w:div w:id="1806240563">
              <w:marLeft w:val="0"/>
              <w:marRight w:val="0"/>
              <w:marTop w:val="0"/>
              <w:marBottom w:val="0"/>
              <w:divBdr>
                <w:top w:val="none" w:sz="0" w:space="0" w:color="auto"/>
                <w:left w:val="none" w:sz="0" w:space="0" w:color="auto"/>
                <w:bottom w:val="none" w:sz="0" w:space="0" w:color="auto"/>
                <w:right w:val="none" w:sz="0" w:space="0" w:color="auto"/>
              </w:divBdr>
              <w:divsChild>
                <w:div w:id="303121062">
                  <w:marLeft w:val="0"/>
                  <w:marRight w:val="0"/>
                  <w:marTop w:val="0"/>
                  <w:marBottom w:val="0"/>
                  <w:divBdr>
                    <w:top w:val="none" w:sz="0" w:space="0" w:color="auto"/>
                    <w:left w:val="none" w:sz="0" w:space="0" w:color="auto"/>
                    <w:bottom w:val="none" w:sz="0" w:space="0" w:color="auto"/>
                    <w:right w:val="none" w:sz="0" w:space="0" w:color="auto"/>
                  </w:divBdr>
                </w:div>
              </w:divsChild>
            </w:div>
            <w:div w:id="1180118296">
              <w:marLeft w:val="0"/>
              <w:marRight w:val="0"/>
              <w:marTop w:val="0"/>
              <w:marBottom w:val="0"/>
              <w:divBdr>
                <w:top w:val="none" w:sz="0" w:space="0" w:color="auto"/>
                <w:left w:val="none" w:sz="0" w:space="0" w:color="auto"/>
                <w:bottom w:val="none" w:sz="0" w:space="0" w:color="auto"/>
                <w:right w:val="none" w:sz="0" w:space="0" w:color="auto"/>
              </w:divBdr>
              <w:divsChild>
                <w:div w:id="972560701">
                  <w:marLeft w:val="0"/>
                  <w:marRight w:val="0"/>
                  <w:marTop w:val="0"/>
                  <w:marBottom w:val="0"/>
                  <w:divBdr>
                    <w:top w:val="none" w:sz="0" w:space="0" w:color="auto"/>
                    <w:left w:val="none" w:sz="0" w:space="0" w:color="auto"/>
                    <w:bottom w:val="none" w:sz="0" w:space="0" w:color="auto"/>
                    <w:right w:val="none" w:sz="0" w:space="0" w:color="auto"/>
                  </w:divBdr>
                </w:div>
              </w:divsChild>
            </w:div>
            <w:div w:id="1561165290">
              <w:marLeft w:val="0"/>
              <w:marRight w:val="0"/>
              <w:marTop w:val="0"/>
              <w:marBottom w:val="0"/>
              <w:divBdr>
                <w:top w:val="none" w:sz="0" w:space="0" w:color="auto"/>
                <w:left w:val="none" w:sz="0" w:space="0" w:color="auto"/>
                <w:bottom w:val="none" w:sz="0" w:space="0" w:color="auto"/>
                <w:right w:val="none" w:sz="0" w:space="0" w:color="auto"/>
              </w:divBdr>
              <w:divsChild>
                <w:div w:id="170991881">
                  <w:marLeft w:val="0"/>
                  <w:marRight w:val="0"/>
                  <w:marTop w:val="0"/>
                  <w:marBottom w:val="0"/>
                  <w:divBdr>
                    <w:top w:val="none" w:sz="0" w:space="0" w:color="auto"/>
                    <w:left w:val="none" w:sz="0" w:space="0" w:color="auto"/>
                    <w:bottom w:val="none" w:sz="0" w:space="0" w:color="auto"/>
                    <w:right w:val="none" w:sz="0" w:space="0" w:color="auto"/>
                  </w:divBdr>
                </w:div>
              </w:divsChild>
            </w:div>
            <w:div w:id="1541623153">
              <w:marLeft w:val="0"/>
              <w:marRight w:val="0"/>
              <w:marTop w:val="0"/>
              <w:marBottom w:val="0"/>
              <w:divBdr>
                <w:top w:val="none" w:sz="0" w:space="0" w:color="auto"/>
                <w:left w:val="none" w:sz="0" w:space="0" w:color="auto"/>
                <w:bottom w:val="none" w:sz="0" w:space="0" w:color="auto"/>
                <w:right w:val="none" w:sz="0" w:space="0" w:color="auto"/>
              </w:divBdr>
              <w:divsChild>
                <w:div w:id="380058190">
                  <w:marLeft w:val="0"/>
                  <w:marRight w:val="0"/>
                  <w:marTop w:val="0"/>
                  <w:marBottom w:val="0"/>
                  <w:divBdr>
                    <w:top w:val="none" w:sz="0" w:space="0" w:color="auto"/>
                    <w:left w:val="none" w:sz="0" w:space="0" w:color="auto"/>
                    <w:bottom w:val="none" w:sz="0" w:space="0" w:color="auto"/>
                    <w:right w:val="none" w:sz="0" w:space="0" w:color="auto"/>
                  </w:divBdr>
                </w:div>
              </w:divsChild>
            </w:div>
            <w:div w:id="585498977">
              <w:marLeft w:val="0"/>
              <w:marRight w:val="0"/>
              <w:marTop w:val="0"/>
              <w:marBottom w:val="0"/>
              <w:divBdr>
                <w:top w:val="none" w:sz="0" w:space="0" w:color="auto"/>
                <w:left w:val="none" w:sz="0" w:space="0" w:color="auto"/>
                <w:bottom w:val="none" w:sz="0" w:space="0" w:color="auto"/>
                <w:right w:val="none" w:sz="0" w:space="0" w:color="auto"/>
              </w:divBdr>
              <w:divsChild>
                <w:div w:id="2121408852">
                  <w:marLeft w:val="0"/>
                  <w:marRight w:val="0"/>
                  <w:marTop w:val="0"/>
                  <w:marBottom w:val="0"/>
                  <w:divBdr>
                    <w:top w:val="none" w:sz="0" w:space="0" w:color="auto"/>
                    <w:left w:val="none" w:sz="0" w:space="0" w:color="auto"/>
                    <w:bottom w:val="none" w:sz="0" w:space="0" w:color="auto"/>
                    <w:right w:val="none" w:sz="0" w:space="0" w:color="auto"/>
                  </w:divBdr>
                </w:div>
              </w:divsChild>
            </w:div>
            <w:div w:id="427118014">
              <w:marLeft w:val="0"/>
              <w:marRight w:val="0"/>
              <w:marTop w:val="0"/>
              <w:marBottom w:val="0"/>
              <w:divBdr>
                <w:top w:val="none" w:sz="0" w:space="0" w:color="auto"/>
                <w:left w:val="none" w:sz="0" w:space="0" w:color="auto"/>
                <w:bottom w:val="none" w:sz="0" w:space="0" w:color="auto"/>
                <w:right w:val="none" w:sz="0" w:space="0" w:color="auto"/>
              </w:divBdr>
              <w:divsChild>
                <w:div w:id="1832021407">
                  <w:marLeft w:val="0"/>
                  <w:marRight w:val="0"/>
                  <w:marTop w:val="0"/>
                  <w:marBottom w:val="0"/>
                  <w:divBdr>
                    <w:top w:val="none" w:sz="0" w:space="0" w:color="auto"/>
                    <w:left w:val="none" w:sz="0" w:space="0" w:color="auto"/>
                    <w:bottom w:val="none" w:sz="0" w:space="0" w:color="auto"/>
                    <w:right w:val="none" w:sz="0" w:space="0" w:color="auto"/>
                  </w:divBdr>
                </w:div>
              </w:divsChild>
            </w:div>
            <w:div w:id="721558273">
              <w:marLeft w:val="0"/>
              <w:marRight w:val="0"/>
              <w:marTop w:val="0"/>
              <w:marBottom w:val="0"/>
              <w:divBdr>
                <w:top w:val="none" w:sz="0" w:space="0" w:color="auto"/>
                <w:left w:val="none" w:sz="0" w:space="0" w:color="auto"/>
                <w:bottom w:val="none" w:sz="0" w:space="0" w:color="auto"/>
                <w:right w:val="none" w:sz="0" w:space="0" w:color="auto"/>
              </w:divBdr>
              <w:divsChild>
                <w:div w:id="115829375">
                  <w:marLeft w:val="0"/>
                  <w:marRight w:val="0"/>
                  <w:marTop w:val="0"/>
                  <w:marBottom w:val="0"/>
                  <w:divBdr>
                    <w:top w:val="none" w:sz="0" w:space="0" w:color="auto"/>
                    <w:left w:val="none" w:sz="0" w:space="0" w:color="auto"/>
                    <w:bottom w:val="none" w:sz="0" w:space="0" w:color="auto"/>
                    <w:right w:val="none" w:sz="0" w:space="0" w:color="auto"/>
                  </w:divBdr>
                </w:div>
              </w:divsChild>
            </w:div>
            <w:div w:id="1537808754">
              <w:marLeft w:val="0"/>
              <w:marRight w:val="0"/>
              <w:marTop w:val="0"/>
              <w:marBottom w:val="0"/>
              <w:divBdr>
                <w:top w:val="none" w:sz="0" w:space="0" w:color="auto"/>
                <w:left w:val="none" w:sz="0" w:space="0" w:color="auto"/>
                <w:bottom w:val="none" w:sz="0" w:space="0" w:color="auto"/>
                <w:right w:val="none" w:sz="0" w:space="0" w:color="auto"/>
              </w:divBdr>
              <w:divsChild>
                <w:div w:id="2001225752">
                  <w:marLeft w:val="0"/>
                  <w:marRight w:val="0"/>
                  <w:marTop w:val="0"/>
                  <w:marBottom w:val="0"/>
                  <w:divBdr>
                    <w:top w:val="none" w:sz="0" w:space="0" w:color="auto"/>
                    <w:left w:val="none" w:sz="0" w:space="0" w:color="auto"/>
                    <w:bottom w:val="none" w:sz="0" w:space="0" w:color="auto"/>
                    <w:right w:val="none" w:sz="0" w:space="0" w:color="auto"/>
                  </w:divBdr>
                </w:div>
              </w:divsChild>
            </w:div>
            <w:div w:id="1607156504">
              <w:marLeft w:val="0"/>
              <w:marRight w:val="0"/>
              <w:marTop w:val="0"/>
              <w:marBottom w:val="0"/>
              <w:divBdr>
                <w:top w:val="none" w:sz="0" w:space="0" w:color="auto"/>
                <w:left w:val="none" w:sz="0" w:space="0" w:color="auto"/>
                <w:bottom w:val="none" w:sz="0" w:space="0" w:color="auto"/>
                <w:right w:val="none" w:sz="0" w:space="0" w:color="auto"/>
              </w:divBdr>
              <w:divsChild>
                <w:div w:id="799228668">
                  <w:marLeft w:val="0"/>
                  <w:marRight w:val="0"/>
                  <w:marTop w:val="0"/>
                  <w:marBottom w:val="0"/>
                  <w:divBdr>
                    <w:top w:val="none" w:sz="0" w:space="0" w:color="auto"/>
                    <w:left w:val="none" w:sz="0" w:space="0" w:color="auto"/>
                    <w:bottom w:val="none" w:sz="0" w:space="0" w:color="auto"/>
                    <w:right w:val="none" w:sz="0" w:space="0" w:color="auto"/>
                  </w:divBdr>
                </w:div>
              </w:divsChild>
            </w:div>
            <w:div w:id="403837572">
              <w:marLeft w:val="0"/>
              <w:marRight w:val="0"/>
              <w:marTop w:val="0"/>
              <w:marBottom w:val="0"/>
              <w:divBdr>
                <w:top w:val="none" w:sz="0" w:space="0" w:color="auto"/>
                <w:left w:val="none" w:sz="0" w:space="0" w:color="auto"/>
                <w:bottom w:val="none" w:sz="0" w:space="0" w:color="auto"/>
                <w:right w:val="none" w:sz="0" w:space="0" w:color="auto"/>
              </w:divBdr>
              <w:divsChild>
                <w:div w:id="181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3542">
      <w:bodyDiv w:val="1"/>
      <w:marLeft w:val="0"/>
      <w:marRight w:val="0"/>
      <w:marTop w:val="0"/>
      <w:marBottom w:val="0"/>
      <w:divBdr>
        <w:top w:val="none" w:sz="0" w:space="0" w:color="auto"/>
        <w:left w:val="none" w:sz="0" w:space="0" w:color="auto"/>
        <w:bottom w:val="none" w:sz="0" w:space="0" w:color="auto"/>
        <w:right w:val="none" w:sz="0" w:space="0" w:color="auto"/>
      </w:divBdr>
    </w:div>
    <w:div w:id="1326475991">
      <w:bodyDiv w:val="1"/>
      <w:marLeft w:val="0"/>
      <w:marRight w:val="0"/>
      <w:marTop w:val="0"/>
      <w:marBottom w:val="0"/>
      <w:divBdr>
        <w:top w:val="none" w:sz="0" w:space="0" w:color="auto"/>
        <w:left w:val="none" w:sz="0" w:space="0" w:color="auto"/>
        <w:bottom w:val="none" w:sz="0" w:space="0" w:color="auto"/>
        <w:right w:val="none" w:sz="0" w:space="0" w:color="auto"/>
      </w:divBdr>
    </w:div>
    <w:div w:id="1355157669">
      <w:bodyDiv w:val="1"/>
      <w:marLeft w:val="0"/>
      <w:marRight w:val="0"/>
      <w:marTop w:val="0"/>
      <w:marBottom w:val="0"/>
      <w:divBdr>
        <w:top w:val="none" w:sz="0" w:space="0" w:color="auto"/>
        <w:left w:val="none" w:sz="0" w:space="0" w:color="auto"/>
        <w:bottom w:val="none" w:sz="0" w:space="0" w:color="auto"/>
        <w:right w:val="none" w:sz="0" w:space="0" w:color="auto"/>
      </w:divBdr>
    </w:div>
    <w:div w:id="1505902591">
      <w:bodyDiv w:val="1"/>
      <w:marLeft w:val="0"/>
      <w:marRight w:val="0"/>
      <w:marTop w:val="0"/>
      <w:marBottom w:val="0"/>
      <w:divBdr>
        <w:top w:val="none" w:sz="0" w:space="0" w:color="auto"/>
        <w:left w:val="none" w:sz="0" w:space="0" w:color="auto"/>
        <w:bottom w:val="none" w:sz="0" w:space="0" w:color="auto"/>
        <w:right w:val="none" w:sz="0" w:space="0" w:color="auto"/>
      </w:divBdr>
      <w:divsChild>
        <w:div w:id="377244497">
          <w:marLeft w:val="547"/>
          <w:marRight w:val="0"/>
          <w:marTop w:val="0"/>
          <w:marBottom w:val="0"/>
          <w:divBdr>
            <w:top w:val="none" w:sz="0" w:space="0" w:color="auto"/>
            <w:left w:val="none" w:sz="0" w:space="0" w:color="auto"/>
            <w:bottom w:val="none" w:sz="0" w:space="0" w:color="auto"/>
            <w:right w:val="none" w:sz="0" w:space="0" w:color="auto"/>
          </w:divBdr>
        </w:div>
        <w:div w:id="520247158">
          <w:marLeft w:val="547"/>
          <w:marRight w:val="0"/>
          <w:marTop w:val="0"/>
          <w:marBottom w:val="0"/>
          <w:divBdr>
            <w:top w:val="none" w:sz="0" w:space="0" w:color="auto"/>
            <w:left w:val="none" w:sz="0" w:space="0" w:color="auto"/>
            <w:bottom w:val="none" w:sz="0" w:space="0" w:color="auto"/>
            <w:right w:val="none" w:sz="0" w:space="0" w:color="auto"/>
          </w:divBdr>
        </w:div>
        <w:div w:id="274866946">
          <w:marLeft w:val="547"/>
          <w:marRight w:val="0"/>
          <w:marTop w:val="0"/>
          <w:marBottom w:val="0"/>
          <w:divBdr>
            <w:top w:val="none" w:sz="0" w:space="0" w:color="auto"/>
            <w:left w:val="none" w:sz="0" w:space="0" w:color="auto"/>
            <w:bottom w:val="none" w:sz="0" w:space="0" w:color="auto"/>
            <w:right w:val="none" w:sz="0" w:space="0" w:color="auto"/>
          </w:divBdr>
        </w:div>
        <w:div w:id="262804580">
          <w:marLeft w:val="547"/>
          <w:marRight w:val="0"/>
          <w:marTop w:val="0"/>
          <w:marBottom w:val="0"/>
          <w:divBdr>
            <w:top w:val="none" w:sz="0" w:space="0" w:color="auto"/>
            <w:left w:val="none" w:sz="0" w:space="0" w:color="auto"/>
            <w:bottom w:val="none" w:sz="0" w:space="0" w:color="auto"/>
            <w:right w:val="none" w:sz="0" w:space="0" w:color="auto"/>
          </w:divBdr>
        </w:div>
        <w:div w:id="1090736015">
          <w:marLeft w:val="547"/>
          <w:marRight w:val="0"/>
          <w:marTop w:val="0"/>
          <w:marBottom w:val="0"/>
          <w:divBdr>
            <w:top w:val="none" w:sz="0" w:space="0" w:color="auto"/>
            <w:left w:val="none" w:sz="0" w:space="0" w:color="auto"/>
            <w:bottom w:val="none" w:sz="0" w:space="0" w:color="auto"/>
            <w:right w:val="none" w:sz="0" w:space="0" w:color="auto"/>
          </w:divBdr>
        </w:div>
        <w:div w:id="1574507002">
          <w:marLeft w:val="547"/>
          <w:marRight w:val="0"/>
          <w:marTop w:val="0"/>
          <w:marBottom w:val="0"/>
          <w:divBdr>
            <w:top w:val="none" w:sz="0" w:space="0" w:color="auto"/>
            <w:left w:val="none" w:sz="0" w:space="0" w:color="auto"/>
            <w:bottom w:val="none" w:sz="0" w:space="0" w:color="auto"/>
            <w:right w:val="none" w:sz="0" w:space="0" w:color="auto"/>
          </w:divBdr>
        </w:div>
        <w:div w:id="836960850">
          <w:marLeft w:val="547"/>
          <w:marRight w:val="0"/>
          <w:marTop w:val="0"/>
          <w:marBottom w:val="0"/>
          <w:divBdr>
            <w:top w:val="none" w:sz="0" w:space="0" w:color="auto"/>
            <w:left w:val="none" w:sz="0" w:space="0" w:color="auto"/>
            <w:bottom w:val="none" w:sz="0" w:space="0" w:color="auto"/>
            <w:right w:val="none" w:sz="0" w:space="0" w:color="auto"/>
          </w:divBdr>
        </w:div>
        <w:div w:id="1050685510">
          <w:marLeft w:val="547"/>
          <w:marRight w:val="0"/>
          <w:marTop w:val="0"/>
          <w:marBottom w:val="0"/>
          <w:divBdr>
            <w:top w:val="none" w:sz="0" w:space="0" w:color="auto"/>
            <w:left w:val="none" w:sz="0" w:space="0" w:color="auto"/>
            <w:bottom w:val="none" w:sz="0" w:space="0" w:color="auto"/>
            <w:right w:val="none" w:sz="0" w:space="0" w:color="auto"/>
          </w:divBdr>
        </w:div>
        <w:div w:id="1054348138">
          <w:marLeft w:val="547"/>
          <w:marRight w:val="0"/>
          <w:marTop w:val="0"/>
          <w:marBottom w:val="0"/>
          <w:divBdr>
            <w:top w:val="none" w:sz="0" w:space="0" w:color="auto"/>
            <w:left w:val="none" w:sz="0" w:space="0" w:color="auto"/>
            <w:bottom w:val="none" w:sz="0" w:space="0" w:color="auto"/>
            <w:right w:val="none" w:sz="0" w:space="0" w:color="auto"/>
          </w:divBdr>
        </w:div>
        <w:div w:id="1939559848">
          <w:marLeft w:val="547"/>
          <w:marRight w:val="0"/>
          <w:marTop w:val="0"/>
          <w:marBottom w:val="0"/>
          <w:divBdr>
            <w:top w:val="none" w:sz="0" w:space="0" w:color="auto"/>
            <w:left w:val="none" w:sz="0" w:space="0" w:color="auto"/>
            <w:bottom w:val="none" w:sz="0" w:space="0" w:color="auto"/>
            <w:right w:val="none" w:sz="0" w:space="0" w:color="auto"/>
          </w:divBdr>
        </w:div>
        <w:div w:id="1197501929">
          <w:marLeft w:val="547"/>
          <w:marRight w:val="0"/>
          <w:marTop w:val="0"/>
          <w:marBottom w:val="0"/>
          <w:divBdr>
            <w:top w:val="none" w:sz="0" w:space="0" w:color="auto"/>
            <w:left w:val="none" w:sz="0" w:space="0" w:color="auto"/>
            <w:bottom w:val="none" w:sz="0" w:space="0" w:color="auto"/>
            <w:right w:val="none" w:sz="0" w:space="0" w:color="auto"/>
          </w:divBdr>
        </w:div>
        <w:div w:id="2055619045">
          <w:marLeft w:val="547"/>
          <w:marRight w:val="0"/>
          <w:marTop w:val="0"/>
          <w:marBottom w:val="0"/>
          <w:divBdr>
            <w:top w:val="none" w:sz="0" w:space="0" w:color="auto"/>
            <w:left w:val="none" w:sz="0" w:space="0" w:color="auto"/>
            <w:bottom w:val="none" w:sz="0" w:space="0" w:color="auto"/>
            <w:right w:val="none" w:sz="0" w:space="0" w:color="auto"/>
          </w:divBdr>
        </w:div>
        <w:div w:id="806625208">
          <w:marLeft w:val="547"/>
          <w:marRight w:val="0"/>
          <w:marTop w:val="0"/>
          <w:marBottom w:val="0"/>
          <w:divBdr>
            <w:top w:val="none" w:sz="0" w:space="0" w:color="auto"/>
            <w:left w:val="none" w:sz="0" w:space="0" w:color="auto"/>
            <w:bottom w:val="none" w:sz="0" w:space="0" w:color="auto"/>
            <w:right w:val="none" w:sz="0" w:space="0" w:color="auto"/>
          </w:divBdr>
        </w:div>
        <w:div w:id="2000421583">
          <w:marLeft w:val="547"/>
          <w:marRight w:val="0"/>
          <w:marTop w:val="0"/>
          <w:marBottom w:val="0"/>
          <w:divBdr>
            <w:top w:val="none" w:sz="0" w:space="0" w:color="auto"/>
            <w:left w:val="none" w:sz="0" w:space="0" w:color="auto"/>
            <w:bottom w:val="none" w:sz="0" w:space="0" w:color="auto"/>
            <w:right w:val="none" w:sz="0" w:space="0" w:color="auto"/>
          </w:divBdr>
        </w:div>
      </w:divsChild>
    </w:div>
    <w:div w:id="1550796723">
      <w:bodyDiv w:val="1"/>
      <w:marLeft w:val="0"/>
      <w:marRight w:val="0"/>
      <w:marTop w:val="0"/>
      <w:marBottom w:val="0"/>
      <w:divBdr>
        <w:top w:val="none" w:sz="0" w:space="0" w:color="auto"/>
        <w:left w:val="none" w:sz="0" w:space="0" w:color="auto"/>
        <w:bottom w:val="none" w:sz="0" w:space="0" w:color="auto"/>
        <w:right w:val="none" w:sz="0" w:space="0" w:color="auto"/>
      </w:divBdr>
      <w:divsChild>
        <w:div w:id="84616801">
          <w:marLeft w:val="0"/>
          <w:marRight w:val="0"/>
          <w:marTop w:val="0"/>
          <w:marBottom w:val="0"/>
          <w:divBdr>
            <w:top w:val="none" w:sz="0" w:space="0" w:color="auto"/>
            <w:left w:val="none" w:sz="0" w:space="0" w:color="auto"/>
            <w:bottom w:val="none" w:sz="0" w:space="0" w:color="auto"/>
            <w:right w:val="none" w:sz="0" w:space="0" w:color="auto"/>
          </w:divBdr>
          <w:divsChild>
            <w:div w:id="1874658632">
              <w:marLeft w:val="0"/>
              <w:marRight w:val="0"/>
              <w:marTop w:val="0"/>
              <w:marBottom w:val="0"/>
              <w:divBdr>
                <w:top w:val="none" w:sz="0" w:space="0" w:color="auto"/>
                <w:left w:val="none" w:sz="0" w:space="0" w:color="auto"/>
                <w:bottom w:val="none" w:sz="0" w:space="0" w:color="auto"/>
                <w:right w:val="none" w:sz="0" w:space="0" w:color="auto"/>
              </w:divBdr>
              <w:divsChild>
                <w:div w:id="1126584799">
                  <w:marLeft w:val="0"/>
                  <w:marRight w:val="0"/>
                  <w:marTop w:val="0"/>
                  <w:marBottom w:val="0"/>
                  <w:divBdr>
                    <w:top w:val="none" w:sz="0" w:space="0" w:color="auto"/>
                    <w:left w:val="none" w:sz="0" w:space="0" w:color="auto"/>
                    <w:bottom w:val="none" w:sz="0" w:space="0" w:color="auto"/>
                    <w:right w:val="none" w:sz="0" w:space="0" w:color="auto"/>
                  </w:divBdr>
                </w:div>
              </w:divsChild>
            </w:div>
            <w:div w:id="151220260">
              <w:marLeft w:val="0"/>
              <w:marRight w:val="0"/>
              <w:marTop w:val="0"/>
              <w:marBottom w:val="0"/>
              <w:divBdr>
                <w:top w:val="none" w:sz="0" w:space="0" w:color="auto"/>
                <w:left w:val="none" w:sz="0" w:space="0" w:color="auto"/>
                <w:bottom w:val="none" w:sz="0" w:space="0" w:color="auto"/>
                <w:right w:val="none" w:sz="0" w:space="0" w:color="auto"/>
              </w:divBdr>
              <w:divsChild>
                <w:div w:id="410588368">
                  <w:marLeft w:val="0"/>
                  <w:marRight w:val="0"/>
                  <w:marTop w:val="0"/>
                  <w:marBottom w:val="0"/>
                  <w:divBdr>
                    <w:top w:val="none" w:sz="0" w:space="0" w:color="auto"/>
                    <w:left w:val="none" w:sz="0" w:space="0" w:color="auto"/>
                    <w:bottom w:val="none" w:sz="0" w:space="0" w:color="auto"/>
                    <w:right w:val="none" w:sz="0" w:space="0" w:color="auto"/>
                  </w:divBdr>
                </w:div>
              </w:divsChild>
            </w:div>
            <w:div w:id="1944415574">
              <w:marLeft w:val="0"/>
              <w:marRight w:val="0"/>
              <w:marTop w:val="0"/>
              <w:marBottom w:val="0"/>
              <w:divBdr>
                <w:top w:val="none" w:sz="0" w:space="0" w:color="auto"/>
                <w:left w:val="none" w:sz="0" w:space="0" w:color="auto"/>
                <w:bottom w:val="none" w:sz="0" w:space="0" w:color="auto"/>
                <w:right w:val="none" w:sz="0" w:space="0" w:color="auto"/>
              </w:divBdr>
              <w:divsChild>
                <w:div w:id="946548422">
                  <w:marLeft w:val="0"/>
                  <w:marRight w:val="0"/>
                  <w:marTop w:val="0"/>
                  <w:marBottom w:val="0"/>
                  <w:divBdr>
                    <w:top w:val="none" w:sz="0" w:space="0" w:color="auto"/>
                    <w:left w:val="none" w:sz="0" w:space="0" w:color="auto"/>
                    <w:bottom w:val="none" w:sz="0" w:space="0" w:color="auto"/>
                    <w:right w:val="none" w:sz="0" w:space="0" w:color="auto"/>
                  </w:divBdr>
                </w:div>
              </w:divsChild>
            </w:div>
            <w:div w:id="2037584796">
              <w:marLeft w:val="0"/>
              <w:marRight w:val="0"/>
              <w:marTop w:val="0"/>
              <w:marBottom w:val="0"/>
              <w:divBdr>
                <w:top w:val="none" w:sz="0" w:space="0" w:color="auto"/>
                <w:left w:val="none" w:sz="0" w:space="0" w:color="auto"/>
                <w:bottom w:val="none" w:sz="0" w:space="0" w:color="auto"/>
                <w:right w:val="none" w:sz="0" w:space="0" w:color="auto"/>
              </w:divBdr>
              <w:divsChild>
                <w:div w:id="898705884">
                  <w:marLeft w:val="0"/>
                  <w:marRight w:val="0"/>
                  <w:marTop w:val="0"/>
                  <w:marBottom w:val="0"/>
                  <w:divBdr>
                    <w:top w:val="none" w:sz="0" w:space="0" w:color="auto"/>
                    <w:left w:val="none" w:sz="0" w:space="0" w:color="auto"/>
                    <w:bottom w:val="none" w:sz="0" w:space="0" w:color="auto"/>
                    <w:right w:val="none" w:sz="0" w:space="0" w:color="auto"/>
                  </w:divBdr>
                </w:div>
              </w:divsChild>
            </w:div>
            <w:div w:id="758798531">
              <w:marLeft w:val="0"/>
              <w:marRight w:val="0"/>
              <w:marTop w:val="0"/>
              <w:marBottom w:val="0"/>
              <w:divBdr>
                <w:top w:val="none" w:sz="0" w:space="0" w:color="auto"/>
                <w:left w:val="none" w:sz="0" w:space="0" w:color="auto"/>
                <w:bottom w:val="none" w:sz="0" w:space="0" w:color="auto"/>
                <w:right w:val="none" w:sz="0" w:space="0" w:color="auto"/>
              </w:divBdr>
              <w:divsChild>
                <w:div w:id="1548253200">
                  <w:marLeft w:val="0"/>
                  <w:marRight w:val="0"/>
                  <w:marTop w:val="0"/>
                  <w:marBottom w:val="0"/>
                  <w:divBdr>
                    <w:top w:val="none" w:sz="0" w:space="0" w:color="auto"/>
                    <w:left w:val="none" w:sz="0" w:space="0" w:color="auto"/>
                    <w:bottom w:val="none" w:sz="0" w:space="0" w:color="auto"/>
                    <w:right w:val="none" w:sz="0" w:space="0" w:color="auto"/>
                  </w:divBdr>
                </w:div>
              </w:divsChild>
            </w:div>
            <w:div w:id="1767964953">
              <w:marLeft w:val="0"/>
              <w:marRight w:val="0"/>
              <w:marTop w:val="0"/>
              <w:marBottom w:val="0"/>
              <w:divBdr>
                <w:top w:val="none" w:sz="0" w:space="0" w:color="auto"/>
                <w:left w:val="none" w:sz="0" w:space="0" w:color="auto"/>
                <w:bottom w:val="none" w:sz="0" w:space="0" w:color="auto"/>
                <w:right w:val="none" w:sz="0" w:space="0" w:color="auto"/>
              </w:divBdr>
              <w:divsChild>
                <w:div w:id="1225752427">
                  <w:marLeft w:val="0"/>
                  <w:marRight w:val="0"/>
                  <w:marTop w:val="0"/>
                  <w:marBottom w:val="0"/>
                  <w:divBdr>
                    <w:top w:val="none" w:sz="0" w:space="0" w:color="auto"/>
                    <w:left w:val="none" w:sz="0" w:space="0" w:color="auto"/>
                    <w:bottom w:val="none" w:sz="0" w:space="0" w:color="auto"/>
                    <w:right w:val="none" w:sz="0" w:space="0" w:color="auto"/>
                  </w:divBdr>
                </w:div>
              </w:divsChild>
            </w:div>
            <w:div w:id="518934251">
              <w:marLeft w:val="0"/>
              <w:marRight w:val="0"/>
              <w:marTop w:val="0"/>
              <w:marBottom w:val="0"/>
              <w:divBdr>
                <w:top w:val="none" w:sz="0" w:space="0" w:color="auto"/>
                <w:left w:val="none" w:sz="0" w:space="0" w:color="auto"/>
                <w:bottom w:val="none" w:sz="0" w:space="0" w:color="auto"/>
                <w:right w:val="none" w:sz="0" w:space="0" w:color="auto"/>
              </w:divBdr>
              <w:divsChild>
                <w:div w:id="424884602">
                  <w:marLeft w:val="0"/>
                  <w:marRight w:val="0"/>
                  <w:marTop w:val="0"/>
                  <w:marBottom w:val="0"/>
                  <w:divBdr>
                    <w:top w:val="none" w:sz="0" w:space="0" w:color="auto"/>
                    <w:left w:val="none" w:sz="0" w:space="0" w:color="auto"/>
                    <w:bottom w:val="none" w:sz="0" w:space="0" w:color="auto"/>
                    <w:right w:val="none" w:sz="0" w:space="0" w:color="auto"/>
                  </w:divBdr>
                </w:div>
              </w:divsChild>
            </w:div>
            <w:div w:id="1389649401">
              <w:marLeft w:val="0"/>
              <w:marRight w:val="0"/>
              <w:marTop w:val="0"/>
              <w:marBottom w:val="0"/>
              <w:divBdr>
                <w:top w:val="none" w:sz="0" w:space="0" w:color="auto"/>
                <w:left w:val="none" w:sz="0" w:space="0" w:color="auto"/>
                <w:bottom w:val="none" w:sz="0" w:space="0" w:color="auto"/>
                <w:right w:val="none" w:sz="0" w:space="0" w:color="auto"/>
              </w:divBdr>
              <w:divsChild>
                <w:div w:id="524443130">
                  <w:marLeft w:val="0"/>
                  <w:marRight w:val="0"/>
                  <w:marTop w:val="0"/>
                  <w:marBottom w:val="0"/>
                  <w:divBdr>
                    <w:top w:val="none" w:sz="0" w:space="0" w:color="auto"/>
                    <w:left w:val="none" w:sz="0" w:space="0" w:color="auto"/>
                    <w:bottom w:val="none" w:sz="0" w:space="0" w:color="auto"/>
                    <w:right w:val="none" w:sz="0" w:space="0" w:color="auto"/>
                  </w:divBdr>
                </w:div>
              </w:divsChild>
            </w:div>
            <w:div w:id="1895192770">
              <w:marLeft w:val="0"/>
              <w:marRight w:val="0"/>
              <w:marTop w:val="0"/>
              <w:marBottom w:val="0"/>
              <w:divBdr>
                <w:top w:val="none" w:sz="0" w:space="0" w:color="auto"/>
                <w:left w:val="none" w:sz="0" w:space="0" w:color="auto"/>
                <w:bottom w:val="none" w:sz="0" w:space="0" w:color="auto"/>
                <w:right w:val="none" w:sz="0" w:space="0" w:color="auto"/>
              </w:divBdr>
              <w:divsChild>
                <w:div w:id="946502991">
                  <w:marLeft w:val="0"/>
                  <w:marRight w:val="0"/>
                  <w:marTop w:val="0"/>
                  <w:marBottom w:val="0"/>
                  <w:divBdr>
                    <w:top w:val="none" w:sz="0" w:space="0" w:color="auto"/>
                    <w:left w:val="none" w:sz="0" w:space="0" w:color="auto"/>
                    <w:bottom w:val="none" w:sz="0" w:space="0" w:color="auto"/>
                    <w:right w:val="none" w:sz="0" w:space="0" w:color="auto"/>
                  </w:divBdr>
                </w:div>
              </w:divsChild>
            </w:div>
            <w:div w:id="1099717547">
              <w:marLeft w:val="0"/>
              <w:marRight w:val="0"/>
              <w:marTop w:val="0"/>
              <w:marBottom w:val="0"/>
              <w:divBdr>
                <w:top w:val="none" w:sz="0" w:space="0" w:color="auto"/>
                <w:left w:val="none" w:sz="0" w:space="0" w:color="auto"/>
                <w:bottom w:val="none" w:sz="0" w:space="0" w:color="auto"/>
                <w:right w:val="none" w:sz="0" w:space="0" w:color="auto"/>
              </w:divBdr>
              <w:divsChild>
                <w:div w:id="583877218">
                  <w:marLeft w:val="0"/>
                  <w:marRight w:val="0"/>
                  <w:marTop w:val="0"/>
                  <w:marBottom w:val="0"/>
                  <w:divBdr>
                    <w:top w:val="none" w:sz="0" w:space="0" w:color="auto"/>
                    <w:left w:val="none" w:sz="0" w:space="0" w:color="auto"/>
                    <w:bottom w:val="none" w:sz="0" w:space="0" w:color="auto"/>
                    <w:right w:val="none" w:sz="0" w:space="0" w:color="auto"/>
                  </w:divBdr>
                </w:div>
              </w:divsChild>
            </w:div>
            <w:div w:id="868446350">
              <w:marLeft w:val="0"/>
              <w:marRight w:val="0"/>
              <w:marTop w:val="0"/>
              <w:marBottom w:val="0"/>
              <w:divBdr>
                <w:top w:val="none" w:sz="0" w:space="0" w:color="auto"/>
                <w:left w:val="none" w:sz="0" w:space="0" w:color="auto"/>
                <w:bottom w:val="none" w:sz="0" w:space="0" w:color="auto"/>
                <w:right w:val="none" w:sz="0" w:space="0" w:color="auto"/>
              </w:divBdr>
              <w:divsChild>
                <w:div w:id="1370107034">
                  <w:marLeft w:val="0"/>
                  <w:marRight w:val="0"/>
                  <w:marTop w:val="0"/>
                  <w:marBottom w:val="0"/>
                  <w:divBdr>
                    <w:top w:val="none" w:sz="0" w:space="0" w:color="auto"/>
                    <w:left w:val="none" w:sz="0" w:space="0" w:color="auto"/>
                    <w:bottom w:val="none" w:sz="0" w:space="0" w:color="auto"/>
                    <w:right w:val="none" w:sz="0" w:space="0" w:color="auto"/>
                  </w:divBdr>
                </w:div>
              </w:divsChild>
            </w:div>
            <w:div w:id="1543979796">
              <w:marLeft w:val="0"/>
              <w:marRight w:val="0"/>
              <w:marTop w:val="0"/>
              <w:marBottom w:val="0"/>
              <w:divBdr>
                <w:top w:val="none" w:sz="0" w:space="0" w:color="auto"/>
                <w:left w:val="none" w:sz="0" w:space="0" w:color="auto"/>
                <w:bottom w:val="none" w:sz="0" w:space="0" w:color="auto"/>
                <w:right w:val="none" w:sz="0" w:space="0" w:color="auto"/>
              </w:divBdr>
              <w:divsChild>
                <w:div w:id="476537772">
                  <w:marLeft w:val="0"/>
                  <w:marRight w:val="0"/>
                  <w:marTop w:val="0"/>
                  <w:marBottom w:val="0"/>
                  <w:divBdr>
                    <w:top w:val="none" w:sz="0" w:space="0" w:color="auto"/>
                    <w:left w:val="none" w:sz="0" w:space="0" w:color="auto"/>
                    <w:bottom w:val="none" w:sz="0" w:space="0" w:color="auto"/>
                    <w:right w:val="none" w:sz="0" w:space="0" w:color="auto"/>
                  </w:divBdr>
                </w:div>
              </w:divsChild>
            </w:div>
            <w:div w:id="1077678581">
              <w:marLeft w:val="0"/>
              <w:marRight w:val="0"/>
              <w:marTop w:val="0"/>
              <w:marBottom w:val="0"/>
              <w:divBdr>
                <w:top w:val="none" w:sz="0" w:space="0" w:color="auto"/>
                <w:left w:val="none" w:sz="0" w:space="0" w:color="auto"/>
                <w:bottom w:val="none" w:sz="0" w:space="0" w:color="auto"/>
                <w:right w:val="none" w:sz="0" w:space="0" w:color="auto"/>
              </w:divBdr>
              <w:divsChild>
                <w:div w:id="1940790739">
                  <w:marLeft w:val="0"/>
                  <w:marRight w:val="0"/>
                  <w:marTop w:val="0"/>
                  <w:marBottom w:val="0"/>
                  <w:divBdr>
                    <w:top w:val="none" w:sz="0" w:space="0" w:color="auto"/>
                    <w:left w:val="none" w:sz="0" w:space="0" w:color="auto"/>
                    <w:bottom w:val="none" w:sz="0" w:space="0" w:color="auto"/>
                    <w:right w:val="none" w:sz="0" w:space="0" w:color="auto"/>
                  </w:divBdr>
                </w:div>
              </w:divsChild>
            </w:div>
            <w:div w:id="1317880061">
              <w:marLeft w:val="0"/>
              <w:marRight w:val="0"/>
              <w:marTop w:val="0"/>
              <w:marBottom w:val="0"/>
              <w:divBdr>
                <w:top w:val="none" w:sz="0" w:space="0" w:color="auto"/>
                <w:left w:val="none" w:sz="0" w:space="0" w:color="auto"/>
                <w:bottom w:val="none" w:sz="0" w:space="0" w:color="auto"/>
                <w:right w:val="none" w:sz="0" w:space="0" w:color="auto"/>
              </w:divBdr>
              <w:divsChild>
                <w:div w:id="2049525734">
                  <w:marLeft w:val="0"/>
                  <w:marRight w:val="0"/>
                  <w:marTop w:val="0"/>
                  <w:marBottom w:val="0"/>
                  <w:divBdr>
                    <w:top w:val="none" w:sz="0" w:space="0" w:color="auto"/>
                    <w:left w:val="none" w:sz="0" w:space="0" w:color="auto"/>
                    <w:bottom w:val="none" w:sz="0" w:space="0" w:color="auto"/>
                    <w:right w:val="none" w:sz="0" w:space="0" w:color="auto"/>
                  </w:divBdr>
                </w:div>
              </w:divsChild>
            </w:div>
            <w:div w:id="90591874">
              <w:marLeft w:val="0"/>
              <w:marRight w:val="0"/>
              <w:marTop w:val="0"/>
              <w:marBottom w:val="0"/>
              <w:divBdr>
                <w:top w:val="none" w:sz="0" w:space="0" w:color="auto"/>
                <w:left w:val="none" w:sz="0" w:space="0" w:color="auto"/>
                <w:bottom w:val="none" w:sz="0" w:space="0" w:color="auto"/>
                <w:right w:val="none" w:sz="0" w:space="0" w:color="auto"/>
              </w:divBdr>
              <w:divsChild>
                <w:div w:id="1155099022">
                  <w:marLeft w:val="0"/>
                  <w:marRight w:val="0"/>
                  <w:marTop w:val="0"/>
                  <w:marBottom w:val="0"/>
                  <w:divBdr>
                    <w:top w:val="none" w:sz="0" w:space="0" w:color="auto"/>
                    <w:left w:val="none" w:sz="0" w:space="0" w:color="auto"/>
                    <w:bottom w:val="none" w:sz="0" w:space="0" w:color="auto"/>
                    <w:right w:val="none" w:sz="0" w:space="0" w:color="auto"/>
                  </w:divBdr>
                </w:div>
              </w:divsChild>
            </w:div>
            <w:div w:id="436340535">
              <w:marLeft w:val="0"/>
              <w:marRight w:val="0"/>
              <w:marTop w:val="0"/>
              <w:marBottom w:val="0"/>
              <w:divBdr>
                <w:top w:val="none" w:sz="0" w:space="0" w:color="auto"/>
                <w:left w:val="none" w:sz="0" w:space="0" w:color="auto"/>
                <w:bottom w:val="none" w:sz="0" w:space="0" w:color="auto"/>
                <w:right w:val="none" w:sz="0" w:space="0" w:color="auto"/>
              </w:divBdr>
              <w:divsChild>
                <w:div w:id="1798835101">
                  <w:marLeft w:val="0"/>
                  <w:marRight w:val="0"/>
                  <w:marTop w:val="0"/>
                  <w:marBottom w:val="0"/>
                  <w:divBdr>
                    <w:top w:val="none" w:sz="0" w:space="0" w:color="auto"/>
                    <w:left w:val="none" w:sz="0" w:space="0" w:color="auto"/>
                    <w:bottom w:val="none" w:sz="0" w:space="0" w:color="auto"/>
                    <w:right w:val="none" w:sz="0" w:space="0" w:color="auto"/>
                  </w:divBdr>
                </w:div>
              </w:divsChild>
            </w:div>
            <w:div w:id="96601739">
              <w:marLeft w:val="0"/>
              <w:marRight w:val="0"/>
              <w:marTop w:val="0"/>
              <w:marBottom w:val="0"/>
              <w:divBdr>
                <w:top w:val="none" w:sz="0" w:space="0" w:color="auto"/>
                <w:left w:val="none" w:sz="0" w:space="0" w:color="auto"/>
                <w:bottom w:val="none" w:sz="0" w:space="0" w:color="auto"/>
                <w:right w:val="none" w:sz="0" w:space="0" w:color="auto"/>
              </w:divBdr>
              <w:divsChild>
                <w:div w:id="1402866242">
                  <w:marLeft w:val="0"/>
                  <w:marRight w:val="0"/>
                  <w:marTop w:val="0"/>
                  <w:marBottom w:val="0"/>
                  <w:divBdr>
                    <w:top w:val="none" w:sz="0" w:space="0" w:color="auto"/>
                    <w:left w:val="none" w:sz="0" w:space="0" w:color="auto"/>
                    <w:bottom w:val="none" w:sz="0" w:space="0" w:color="auto"/>
                    <w:right w:val="none" w:sz="0" w:space="0" w:color="auto"/>
                  </w:divBdr>
                </w:div>
              </w:divsChild>
            </w:div>
            <w:div w:id="1798331171">
              <w:marLeft w:val="0"/>
              <w:marRight w:val="0"/>
              <w:marTop w:val="0"/>
              <w:marBottom w:val="0"/>
              <w:divBdr>
                <w:top w:val="none" w:sz="0" w:space="0" w:color="auto"/>
                <w:left w:val="none" w:sz="0" w:space="0" w:color="auto"/>
                <w:bottom w:val="none" w:sz="0" w:space="0" w:color="auto"/>
                <w:right w:val="none" w:sz="0" w:space="0" w:color="auto"/>
              </w:divBdr>
              <w:divsChild>
                <w:div w:id="126048849">
                  <w:marLeft w:val="0"/>
                  <w:marRight w:val="0"/>
                  <w:marTop w:val="0"/>
                  <w:marBottom w:val="0"/>
                  <w:divBdr>
                    <w:top w:val="none" w:sz="0" w:space="0" w:color="auto"/>
                    <w:left w:val="none" w:sz="0" w:space="0" w:color="auto"/>
                    <w:bottom w:val="none" w:sz="0" w:space="0" w:color="auto"/>
                    <w:right w:val="none" w:sz="0" w:space="0" w:color="auto"/>
                  </w:divBdr>
                </w:div>
              </w:divsChild>
            </w:div>
            <w:div w:id="49691937">
              <w:marLeft w:val="0"/>
              <w:marRight w:val="0"/>
              <w:marTop w:val="0"/>
              <w:marBottom w:val="0"/>
              <w:divBdr>
                <w:top w:val="none" w:sz="0" w:space="0" w:color="auto"/>
                <w:left w:val="none" w:sz="0" w:space="0" w:color="auto"/>
                <w:bottom w:val="none" w:sz="0" w:space="0" w:color="auto"/>
                <w:right w:val="none" w:sz="0" w:space="0" w:color="auto"/>
              </w:divBdr>
              <w:divsChild>
                <w:div w:id="1736272857">
                  <w:marLeft w:val="0"/>
                  <w:marRight w:val="0"/>
                  <w:marTop w:val="0"/>
                  <w:marBottom w:val="0"/>
                  <w:divBdr>
                    <w:top w:val="none" w:sz="0" w:space="0" w:color="auto"/>
                    <w:left w:val="none" w:sz="0" w:space="0" w:color="auto"/>
                    <w:bottom w:val="none" w:sz="0" w:space="0" w:color="auto"/>
                    <w:right w:val="none" w:sz="0" w:space="0" w:color="auto"/>
                  </w:divBdr>
                </w:div>
              </w:divsChild>
            </w:div>
            <w:div w:id="1534033311">
              <w:marLeft w:val="0"/>
              <w:marRight w:val="0"/>
              <w:marTop w:val="0"/>
              <w:marBottom w:val="0"/>
              <w:divBdr>
                <w:top w:val="none" w:sz="0" w:space="0" w:color="auto"/>
                <w:left w:val="none" w:sz="0" w:space="0" w:color="auto"/>
                <w:bottom w:val="none" w:sz="0" w:space="0" w:color="auto"/>
                <w:right w:val="none" w:sz="0" w:space="0" w:color="auto"/>
              </w:divBdr>
              <w:divsChild>
                <w:div w:id="869344568">
                  <w:marLeft w:val="0"/>
                  <w:marRight w:val="0"/>
                  <w:marTop w:val="0"/>
                  <w:marBottom w:val="0"/>
                  <w:divBdr>
                    <w:top w:val="none" w:sz="0" w:space="0" w:color="auto"/>
                    <w:left w:val="none" w:sz="0" w:space="0" w:color="auto"/>
                    <w:bottom w:val="none" w:sz="0" w:space="0" w:color="auto"/>
                    <w:right w:val="none" w:sz="0" w:space="0" w:color="auto"/>
                  </w:divBdr>
                </w:div>
              </w:divsChild>
            </w:div>
            <w:div w:id="1413889504">
              <w:marLeft w:val="0"/>
              <w:marRight w:val="0"/>
              <w:marTop w:val="0"/>
              <w:marBottom w:val="0"/>
              <w:divBdr>
                <w:top w:val="none" w:sz="0" w:space="0" w:color="auto"/>
                <w:left w:val="none" w:sz="0" w:space="0" w:color="auto"/>
                <w:bottom w:val="none" w:sz="0" w:space="0" w:color="auto"/>
                <w:right w:val="none" w:sz="0" w:space="0" w:color="auto"/>
              </w:divBdr>
              <w:divsChild>
                <w:div w:id="20124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0047">
      <w:bodyDiv w:val="1"/>
      <w:marLeft w:val="0"/>
      <w:marRight w:val="0"/>
      <w:marTop w:val="0"/>
      <w:marBottom w:val="0"/>
      <w:divBdr>
        <w:top w:val="none" w:sz="0" w:space="0" w:color="auto"/>
        <w:left w:val="none" w:sz="0" w:space="0" w:color="auto"/>
        <w:bottom w:val="none" w:sz="0" w:space="0" w:color="auto"/>
        <w:right w:val="none" w:sz="0" w:space="0" w:color="auto"/>
      </w:divBdr>
    </w:div>
    <w:div w:id="2038501626">
      <w:bodyDiv w:val="1"/>
      <w:marLeft w:val="0"/>
      <w:marRight w:val="0"/>
      <w:marTop w:val="0"/>
      <w:marBottom w:val="0"/>
      <w:divBdr>
        <w:top w:val="none" w:sz="0" w:space="0" w:color="auto"/>
        <w:left w:val="none" w:sz="0" w:space="0" w:color="auto"/>
        <w:bottom w:val="none" w:sz="0" w:space="0" w:color="auto"/>
        <w:right w:val="none" w:sz="0" w:space="0" w:color="auto"/>
      </w:divBdr>
    </w:div>
    <w:div w:id="205044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ingnavalyocean-my.sharepoint.com/personal/oficinacoin_ingenierosnavales_org/_layouts/15/onedrive.aspx?id=%2Fpersonal%2Foficinacoin%5Fingenierosnavales%5Forg%2FDocuments%2FJuntas%20de%20Gobierno%2FJuntas%20de%20Gobierno%202022%2F29%20junio%20de%202022%20coin%2F5%2E%20Ratificaci%C3%B3n%20acuerdos%20CP%2F220624%20CP%20COIN%2Epdf&amp;parent=%2Fpersonal%2Foficinacoin%5Fingenierosnavales%5Forg%2FDocuments%2FJuntas%20de%20Gobierno%2FJuntas%20de%20Gobierno%202022%2F29%20junio%20de%202022%20coin%2F5%2E%20Ratificaci%C3%B3n%20acuerdos%20CP" TargetMode="External"/><Relationship Id="rId5" Type="http://schemas.openxmlformats.org/officeDocument/2006/relationships/hyperlink" Target="https://acingnavalyocean-my.sharepoint.com/personal/oficinacoin_ingenierosnavales_org/_layouts/15/onedrive.aspx?id=%2Fpersonal%2Foficinacoin%5Fingenierosnavales%5Forg%2FDocuments%2FJuntas%20de%20Gobierno%2FJuntas%20de%20Gobierno%202022%2F29%20junio%20de%202022%20coin%2F5%2E%20Ratificaci%C3%B3n%20acuerdos%20CP%2F220610%20CP%20COIN%20V2%2Epdf&amp;parent=%2Fpersonal%2Foficinacoin%5Fingenierosnavales%5Forg%2FDocuments%2FJuntas%20de%20Gobierno%2FJuntas%20de%20Gobierno%202022%2F29%20junio%20de%202022%20coin%2F5%2E%20Ratificaci%C3%B3n%20acuerdos%20C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2015</Words>
  <Characters>11085</Characters>
  <Application>Microsoft Office Word</Application>
  <DocSecurity>4</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Pedro Peñas</cp:lastModifiedBy>
  <cp:revision>2</cp:revision>
  <cp:lastPrinted>2022-07-18T07:45:00Z</cp:lastPrinted>
  <dcterms:created xsi:type="dcterms:W3CDTF">2023-07-19T11:38:00Z</dcterms:created>
  <dcterms:modified xsi:type="dcterms:W3CDTF">2023-07-19T11:38:00Z</dcterms:modified>
</cp:coreProperties>
</file>